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F8EED" w14:textId="3520F9D9" w:rsidR="007114C2" w:rsidRPr="00D22F97" w:rsidRDefault="006704F0" w:rsidP="00F77506">
      <w:pPr>
        <w:pStyle w:val="SCT"/>
        <w:rPr>
          <w:rStyle w:val="NAM"/>
          <w:b/>
          <w:color w:val="auto"/>
        </w:rPr>
      </w:pPr>
      <w:r w:rsidRPr="00D22F97">
        <w:rPr>
          <w:b/>
          <w:color w:val="auto"/>
        </w:rPr>
        <w:t xml:space="preserve">SECTION </w:t>
      </w:r>
      <w:r w:rsidR="000A2BE5">
        <w:rPr>
          <w:rStyle w:val="NUM"/>
          <w:b/>
          <w:color w:val="auto"/>
        </w:rPr>
        <w:t xml:space="preserve">01 </w:t>
      </w:r>
      <w:r w:rsidR="006419E5">
        <w:rPr>
          <w:rStyle w:val="NUM"/>
          <w:b/>
          <w:color w:val="auto"/>
        </w:rPr>
        <w:t>35</w:t>
      </w:r>
      <w:r w:rsidR="000A2BE5">
        <w:rPr>
          <w:rStyle w:val="NUM"/>
          <w:b/>
          <w:color w:val="auto"/>
        </w:rPr>
        <w:t xml:space="preserve"> </w:t>
      </w:r>
      <w:r w:rsidR="006419E5">
        <w:rPr>
          <w:rStyle w:val="NUM"/>
          <w:b/>
          <w:color w:val="auto"/>
        </w:rPr>
        <w:t>33</w:t>
      </w:r>
      <w:r w:rsidR="0041008C" w:rsidRPr="00D22F97">
        <w:rPr>
          <w:rStyle w:val="NUM"/>
          <w:b/>
          <w:color w:val="auto"/>
        </w:rPr>
        <w:t xml:space="preserve"> – </w:t>
      </w:r>
      <w:r w:rsidR="0045267B">
        <w:rPr>
          <w:rStyle w:val="NUM"/>
          <w:b/>
          <w:color w:val="auto"/>
        </w:rPr>
        <w:t>COVID-19 RISK</w:t>
      </w:r>
      <w:r w:rsidR="000A2BE5">
        <w:rPr>
          <w:rStyle w:val="NUM"/>
          <w:b/>
          <w:color w:val="auto"/>
        </w:rPr>
        <w:t xml:space="preserve"> MANAGEMENT </w:t>
      </w:r>
    </w:p>
    <w:p w14:paraId="346ACF99" w14:textId="1ADAB5C4" w:rsidR="007114C2" w:rsidRPr="006F6137" w:rsidRDefault="007D4833" w:rsidP="00945AFA">
      <w:pPr>
        <w:pStyle w:val="PRT"/>
      </w:pPr>
      <w:r>
        <w:t>–</w:t>
      </w:r>
      <w:r w:rsidR="00D22F97">
        <w:t xml:space="preserve"> </w:t>
      </w:r>
      <w:r w:rsidR="007114C2" w:rsidRPr="006F6137">
        <w:t>GENERAL</w:t>
      </w:r>
    </w:p>
    <w:p w14:paraId="71FFD1D0" w14:textId="531BEB50" w:rsidR="001B46E1" w:rsidRDefault="00754813" w:rsidP="001410DF">
      <w:pPr>
        <w:pStyle w:val="ART"/>
        <w:keepNext w:val="0"/>
      </w:pPr>
      <w:bookmarkStart w:id="0" w:name="_Hlk37064869"/>
      <w:r>
        <w:t>SUMMARY</w:t>
      </w:r>
    </w:p>
    <w:p w14:paraId="603CBC73" w14:textId="656989B1" w:rsidR="00465197" w:rsidRDefault="00465197" w:rsidP="00A368A8">
      <w:pPr>
        <w:pStyle w:val="PR1"/>
      </w:pPr>
      <w:r>
        <w:t xml:space="preserve">This Section includes requirements for </w:t>
      </w:r>
      <w:r w:rsidR="006316BF">
        <w:t>managing</w:t>
      </w:r>
      <w:r w:rsidR="009C1CD7">
        <w:t xml:space="preserve"> and </w:t>
      </w:r>
      <w:r w:rsidR="00C83A06">
        <w:t xml:space="preserve">minimizing the potential for </w:t>
      </w:r>
      <w:r w:rsidR="00220278">
        <w:t xml:space="preserve">transmission of the </w:t>
      </w:r>
      <w:bookmarkEnd w:id="0"/>
      <w:r w:rsidR="003C4C87" w:rsidRPr="003C4C87">
        <w:t>Severe Acute Respiratory Syndrome</w:t>
      </w:r>
      <w:r w:rsidR="003C4C87">
        <w:t xml:space="preserve"> C</w:t>
      </w:r>
      <w:r w:rsidR="003C4C87" w:rsidRPr="003C4C87">
        <w:t>oronavirus 2</w:t>
      </w:r>
      <w:r w:rsidR="003C4C87">
        <w:t xml:space="preserve"> (</w:t>
      </w:r>
      <w:r w:rsidR="00220278">
        <w:t>SARS-CoV-2</w:t>
      </w:r>
      <w:r w:rsidR="003C4C87">
        <w:t>)</w:t>
      </w:r>
      <w:r w:rsidR="00220278">
        <w:t xml:space="preserve"> virus, which causes </w:t>
      </w:r>
      <w:r w:rsidR="0097019B">
        <w:t xml:space="preserve">the </w:t>
      </w:r>
      <w:r w:rsidR="003C4C87">
        <w:t xml:space="preserve">Novel </w:t>
      </w:r>
      <w:r w:rsidR="00220278">
        <w:t xml:space="preserve">Coronavirus Disease 2019 (COVID-19).  </w:t>
      </w:r>
      <w:r w:rsidR="003C4C87">
        <w:t>COVID-19</w:t>
      </w:r>
      <w:r w:rsidR="0097019B">
        <w:t xml:space="preserve"> typically causes respiratory</w:t>
      </w:r>
      <w:r w:rsidR="003C4C87">
        <w:t xml:space="preserve"> illness in people.</w:t>
      </w:r>
    </w:p>
    <w:p w14:paraId="2D70AA78" w14:textId="7CFC5E55" w:rsidR="000A2BE5" w:rsidRDefault="0097019B" w:rsidP="00A368A8">
      <w:pPr>
        <w:pStyle w:val="PR1"/>
      </w:pPr>
      <w:r w:rsidRPr="00961D1A">
        <w:rPr>
          <w:u w:val="single"/>
        </w:rPr>
        <w:t>Transmission</w:t>
      </w:r>
      <w:r>
        <w:t xml:space="preserve">: </w:t>
      </w:r>
      <w:r w:rsidR="00D568BC">
        <w:t xml:space="preserve">SARS-CoV-2 is </w:t>
      </w:r>
      <w:r w:rsidR="00C83A06">
        <w:t xml:space="preserve">currently known to </w:t>
      </w:r>
      <w:r w:rsidR="00D568BC">
        <w:t xml:space="preserve">spread via respiratory droplets produced when a person infected with the virus coughs or sneezes, the same way flu and other respiratory illnesses spread. </w:t>
      </w:r>
      <w:r w:rsidR="008C7E31">
        <w:t xml:space="preserve">SARS-CoV-2 </w:t>
      </w:r>
      <w:r w:rsidR="00D568BC">
        <w:t>can also be transmitted if people touch surfaces and objects with the virus on it</w:t>
      </w:r>
      <w:r w:rsidR="008652A3">
        <w:t>.</w:t>
      </w:r>
    </w:p>
    <w:p w14:paraId="0B3F89E0" w14:textId="72284B68" w:rsidR="001E423E" w:rsidRDefault="00D568BC" w:rsidP="00A368A8">
      <w:pPr>
        <w:pStyle w:val="PR1"/>
      </w:pPr>
      <w:r w:rsidRPr="00961D1A">
        <w:rPr>
          <w:u w:val="single"/>
        </w:rPr>
        <w:t>Symptoms</w:t>
      </w:r>
      <w:r>
        <w:t xml:space="preserve">: COVID-19 can cause mild to severe respiratory illness with symptoms of fever, cough, and difficulty breathing. Preliminary information suggests older adults and people with underlying health conditions or compromised immune systems may be at higher risk of severe illness from this virus. </w:t>
      </w:r>
      <w:r w:rsidR="00C83A06">
        <w:t>Center for Disease Control (</w:t>
      </w:r>
      <w:r>
        <w:t>CDC</w:t>
      </w:r>
      <w:r w:rsidR="00C83A06">
        <w:t>)</w:t>
      </w:r>
      <w:r>
        <w:t xml:space="preserve"> believes that symptoms of COVID-19 begin between 2 and 14 days after exposure.</w:t>
      </w:r>
    </w:p>
    <w:p w14:paraId="413AFDC1" w14:textId="0EE1CDDE" w:rsidR="001E423E" w:rsidRDefault="00961D1A" w:rsidP="00A368A8">
      <w:pPr>
        <w:pStyle w:val="PR1"/>
      </w:pPr>
      <w:r>
        <w:rPr>
          <w:u w:val="single"/>
        </w:rPr>
        <w:t>Best Practices to</w:t>
      </w:r>
      <w:r w:rsidR="001E423E" w:rsidRPr="00961D1A">
        <w:rPr>
          <w:u w:val="single"/>
        </w:rPr>
        <w:t xml:space="preserve"> Prevent Infection</w:t>
      </w:r>
      <w:r w:rsidR="001E423E">
        <w:t xml:space="preserve">: </w:t>
      </w:r>
      <w:r w:rsidR="00C83A06">
        <w:t xml:space="preserve">Currently the </w:t>
      </w:r>
      <w:r w:rsidR="001E423E">
        <w:t xml:space="preserve">best way </w:t>
      </w:r>
      <w:r w:rsidR="00C83A06">
        <w:t xml:space="preserve">identified </w:t>
      </w:r>
      <w:r w:rsidR="001E423E">
        <w:t xml:space="preserve">to prevent infection is to </w:t>
      </w:r>
      <w:r w:rsidR="00C83A06">
        <w:t xml:space="preserve">minimize the potential of </w:t>
      </w:r>
      <w:r w:rsidR="001E423E">
        <w:t>exposure to SARS-CoV-2. CDC recommends everyday actions to help prevent the spread of any respiratory viruses</w:t>
      </w:r>
    </w:p>
    <w:p w14:paraId="405EBCE3" w14:textId="6BCC2DDE" w:rsidR="001E423E" w:rsidRDefault="001E423E" w:rsidP="00961D1A">
      <w:pPr>
        <w:pStyle w:val="PR1"/>
        <w:numPr>
          <w:ilvl w:val="0"/>
          <w:numId w:val="14"/>
        </w:numPr>
        <w:spacing w:before="0"/>
      </w:pPr>
      <w:r>
        <w:t>Wash your hands often with soap and water for at least 20 seconds. If soap and water are not available, use an alcohol-based hand sanitizer</w:t>
      </w:r>
      <w:r w:rsidR="00747A2D">
        <w:t>, containing at least 60% alcohol</w:t>
      </w:r>
      <w:r>
        <w:t>.</w:t>
      </w:r>
    </w:p>
    <w:p w14:paraId="05B5CC1A" w14:textId="0B4710DE" w:rsidR="001E423E" w:rsidRDefault="001E423E" w:rsidP="00961D1A">
      <w:pPr>
        <w:pStyle w:val="PR1"/>
        <w:numPr>
          <w:ilvl w:val="0"/>
          <w:numId w:val="14"/>
        </w:numPr>
        <w:spacing w:before="0"/>
      </w:pPr>
      <w:r>
        <w:t>Avoid touching your eyes, nose, and mouth with unwashed hands.</w:t>
      </w:r>
    </w:p>
    <w:p w14:paraId="2A63AD48" w14:textId="2C9D4267" w:rsidR="001E423E" w:rsidRDefault="001E423E" w:rsidP="00961D1A">
      <w:pPr>
        <w:pStyle w:val="PR1"/>
        <w:numPr>
          <w:ilvl w:val="0"/>
          <w:numId w:val="14"/>
        </w:numPr>
        <w:spacing w:before="0"/>
      </w:pPr>
      <w:r>
        <w:t>Avoid close contact with people who are sick.</w:t>
      </w:r>
    </w:p>
    <w:p w14:paraId="4CFB6099" w14:textId="01FC5F7A" w:rsidR="001E423E" w:rsidRDefault="001E423E" w:rsidP="00961D1A">
      <w:pPr>
        <w:pStyle w:val="PR1"/>
        <w:numPr>
          <w:ilvl w:val="0"/>
          <w:numId w:val="14"/>
        </w:numPr>
        <w:spacing w:before="0"/>
      </w:pPr>
      <w:r>
        <w:t>Stay home when you are sick.</w:t>
      </w:r>
    </w:p>
    <w:p w14:paraId="6D942F86" w14:textId="1980A829" w:rsidR="001E423E" w:rsidRDefault="001E423E" w:rsidP="00961D1A">
      <w:pPr>
        <w:pStyle w:val="PR1"/>
        <w:numPr>
          <w:ilvl w:val="0"/>
          <w:numId w:val="14"/>
        </w:numPr>
        <w:spacing w:before="0"/>
      </w:pPr>
      <w:r>
        <w:t xml:space="preserve">Cover your cough or sneeze with a tissue, then throw the tissue in the trash can and </w:t>
      </w:r>
      <w:r w:rsidR="006B0960">
        <w:t>wash hands or use hand sanitizer</w:t>
      </w:r>
      <w:r>
        <w:t>.</w:t>
      </w:r>
    </w:p>
    <w:p w14:paraId="68F027BB" w14:textId="4D721F02" w:rsidR="001E423E" w:rsidRDefault="001E423E" w:rsidP="00961D1A">
      <w:pPr>
        <w:pStyle w:val="PR1"/>
        <w:numPr>
          <w:ilvl w:val="0"/>
          <w:numId w:val="14"/>
        </w:numPr>
        <w:spacing w:before="0"/>
      </w:pPr>
      <w:r>
        <w:t>Clean and disinfect frequently touched objects and surfaces.</w:t>
      </w:r>
    </w:p>
    <w:p w14:paraId="2E1C7E52" w14:textId="4FB7C014" w:rsidR="00A368A8" w:rsidRDefault="00A368A8" w:rsidP="00961D1A">
      <w:pPr>
        <w:pStyle w:val="PR1"/>
        <w:numPr>
          <w:ilvl w:val="0"/>
          <w:numId w:val="14"/>
        </w:numPr>
        <w:spacing w:before="0"/>
      </w:pPr>
      <w:r>
        <w:t>Wear face masks</w:t>
      </w:r>
    </w:p>
    <w:p w14:paraId="5750A265" w14:textId="440C1146" w:rsidR="00A368A8" w:rsidRPr="008E62D4" w:rsidRDefault="00A368A8" w:rsidP="00961D1A">
      <w:pPr>
        <w:pStyle w:val="PR1"/>
        <w:numPr>
          <w:ilvl w:val="0"/>
          <w:numId w:val="14"/>
        </w:numPr>
        <w:spacing w:before="0"/>
      </w:pPr>
      <w:r w:rsidRPr="008E62D4">
        <w:t>Safe social distancing</w:t>
      </w:r>
      <w:r w:rsidR="008E62D4" w:rsidRPr="008E62D4">
        <w:t xml:space="preserve"> (e.g., maintain </w:t>
      </w:r>
      <w:proofErr w:type="gramStart"/>
      <w:r w:rsidR="008E62D4" w:rsidRPr="008E62D4">
        <w:t>a di</w:t>
      </w:r>
      <w:bookmarkStart w:id="1" w:name="_GoBack"/>
      <w:bookmarkEnd w:id="1"/>
      <w:r w:rsidR="008E62D4" w:rsidRPr="008E62D4">
        <w:t>stance of 6</w:t>
      </w:r>
      <w:proofErr w:type="gramEnd"/>
      <w:r w:rsidR="008E62D4" w:rsidRPr="008E62D4">
        <w:t xml:space="preserve"> feet between people, limited group meetings)</w:t>
      </w:r>
    </w:p>
    <w:p w14:paraId="52002F75" w14:textId="77777777" w:rsidR="009D7C31" w:rsidRDefault="009D7C31" w:rsidP="009D7C31">
      <w:pPr>
        <w:pStyle w:val="PR1"/>
        <w:numPr>
          <w:ilvl w:val="0"/>
          <w:numId w:val="0"/>
        </w:numPr>
        <w:spacing w:before="0"/>
        <w:ind w:left="1440" w:hanging="720"/>
      </w:pPr>
    </w:p>
    <w:p w14:paraId="55DFB4D2" w14:textId="45F1BE37" w:rsidR="009D7C31" w:rsidRDefault="009D7C31" w:rsidP="009D7C31">
      <w:pPr>
        <w:pStyle w:val="ART"/>
      </w:pPr>
      <w:r>
        <w:t>OBJECTIVE</w:t>
      </w:r>
    </w:p>
    <w:p w14:paraId="0228C7D1" w14:textId="225AF6C4" w:rsidR="009D7C31" w:rsidRDefault="009D7C31" w:rsidP="009D7C31">
      <w:pPr>
        <w:pStyle w:val="PR1"/>
      </w:pPr>
      <w:r w:rsidRPr="009D7C31">
        <w:t xml:space="preserve">The </w:t>
      </w:r>
      <w:r>
        <w:t xml:space="preserve">objective of this specification is </w:t>
      </w:r>
      <w:r w:rsidRPr="009D7C31">
        <w:t xml:space="preserve">to minimize </w:t>
      </w:r>
      <w:r>
        <w:t>transmission and subsequent</w:t>
      </w:r>
      <w:r w:rsidR="00ED6F96">
        <w:t xml:space="preserve"> </w:t>
      </w:r>
      <w:r w:rsidRPr="009D7C31">
        <w:t xml:space="preserve">infections </w:t>
      </w:r>
      <w:r w:rsidR="00ED6F96">
        <w:t xml:space="preserve">of COVID-19 </w:t>
      </w:r>
      <w:r w:rsidRPr="009D7C31">
        <w:t xml:space="preserve">in </w:t>
      </w:r>
      <w:r w:rsidR="00ED6F96">
        <w:t>project staff</w:t>
      </w:r>
      <w:r w:rsidRPr="009D7C31">
        <w:t xml:space="preserve"> that may arise as a result of exposure to </w:t>
      </w:r>
      <w:r w:rsidR="00ED6F96">
        <w:t xml:space="preserve">SARS-CoV-2 </w:t>
      </w:r>
      <w:r w:rsidRPr="009D7C31">
        <w:t>released into the environment during construction and renovation activities. Controlling the dispersal of airborne infectious agents</w:t>
      </w:r>
      <w:r w:rsidR="00ED6F96">
        <w:t xml:space="preserve"> is critical</w:t>
      </w:r>
      <w:r w:rsidR="00874E25">
        <w:t xml:space="preserve"> to achieving </w:t>
      </w:r>
      <w:r w:rsidR="00A368A8">
        <w:t xml:space="preserve">this </w:t>
      </w:r>
      <w:r w:rsidR="00874E25">
        <w:t>objective.</w:t>
      </w:r>
    </w:p>
    <w:p w14:paraId="70601373" w14:textId="4C6C14FF" w:rsidR="001410DF" w:rsidRDefault="003E28A5" w:rsidP="001410DF">
      <w:pPr>
        <w:pStyle w:val="ART"/>
      </w:pPr>
      <w:r>
        <w:t>PERFORMANCE</w:t>
      </w:r>
      <w:r w:rsidR="0041008C">
        <w:t xml:space="preserve"> </w:t>
      </w:r>
      <w:r w:rsidR="001410DF">
        <w:t>REQUIREMENTS</w:t>
      </w:r>
      <w:r w:rsidR="00923CE0">
        <w:t xml:space="preserve"> AND RESPONSIBILITIES</w:t>
      </w:r>
    </w:p>
    <w:p w14:paraId="4B690602" w14:textId="5CBC9F5C" w:rsidR="00465197" w:rsidRDefault="51706196" w:rsidP="007D4833">
      <w:pPr>
        <w:pStyle w:val="PR1"/>
      </w:pPr>
      <w:r>
        <w:t xml:space="preserve">The intent of this Section is to document and formalize the Contractor’s </w:t>
      </w:r>
      <w:r w:rsidR="008652A3">
        <w:t xml:space="preserve">requirements </w:t>
      </w:r>
      <w:r w:rsidR="00B83BF3">
        <w:t xml:space="preserve">for minimizing </w:t>
      </w:r>
      <w:r w:rsidR="001E423E">
        <w:t xml:space="preserve">the </w:t>
      </w:r>
      <w:r w:rsidR="00B83BF3">
        <w:t>risk of transmission of COVID-19</w:t>
      </w:r>
      <w:r w:rsidR="004D13BC">
        <w:t xml:space="preserve"> </w:t>
      </w:r>
      <w:r w:rsidR="00BF45CB">
        <w:t>among site workers</w:t>
      </w:r>
      <w:r w:rsidR="008C7E31">
        <w:t>, project staff,</w:t>
      </w:r>
      <w:r w:rsidR="00BF45CB">
        <w:t xml:space="preserve"> and </w:t>
      </w:r>
      <w:r w:rsidR="00BF45CB">
        <w:lastRenderedPageBreak/>
        <w:t xml:space="preserve">the surrounding community </w:t>
      </w:r>
      <w:r w:rsidR="004D13BC">
        <w:t>during construction</w:t>
      </w:r>
      <w:r w:rsidR="000461D6">
        <w:t xml:space="preserve"> per the</w:t>
      </w:r>
      <w:r w:rsidR="00BF45CB">
        <w:t xml:space="preserve"> latest recommendations of federal, state and local health agencies</w:t>
      </w:r>
      <w:r>
        <w:t>.</w:t>
      </w:r>
      <w:r w:rsidR="008C7E31">
        <w:t xml:space="preserve"> This includes developing a COVID-19 Management Plan, </w:t>
      </w:r>
      <w:r w:rsidR="006419E5">
        <w:t xml:space="preserve">establishing procedures for </w:t>
      </w:r>
      <w:r w:rsidR="008C7E31">
        <w:t>conducting onsite work activities to prevent virus transmission, monitoring staff health, and reporting requirements.</w:t>
      </w:r>
    </w:p>
    <w:p w14:paraId="58A2C186" w14:textId="696E5526" w:rsidR="001B4168" w:rsidRDefault="00A66321" w:rsidP="007D4833">
      <w:pPr>
        <w:pStyle w:val="PR1"/>
      </w:pPr>
      <w:r>
        <w:t>The Contractor is expected to communicate the requirements described in this section to all site workers, subcontractors, and visitors to the site daily, during daily Health and Safety meetings as well as through site postings (see attachment).</w:t>
      </w:r>
    </w:p>
    <w:p w14:paraId="7C1B7B90" w14:textId="684E8EC9" w:rsidR="00923CE0" w:rsidRDefault="00923CE0" w:rsidP="00923CE0">
      <w:pPr>
        <w:pStyle w:val="PR1"/>
      </w:pPr>
      <w:r>
        <w:t xml:space="preserve">Contractors and their subcontractors </w:t>
      </w:r>
      <w:proofErr w:type="gramStart"/>
      <w:r>
        <w:t>are required at all times</w:t>
      </w:r>
      <w:proofErr w:type="gramEnd"/>
      <w:r>
        <w:t xml:space="preserve"> to guard the safety and health of all persons on and in the vicinity of the work site.</w:t>
      </w:r>
    </w:p>
    <w:p w14:paraId="48C57CD4" w14:textId="18EE00AF" w:rsidR="00923CE0" w:rsidRDefault="00923CE0" w:rsidP="00923CE0">
      <w:pPr>
        <w:pStyle w:val="PR1"/>
      </w:pPr>
      <w:r>
        <w:t>Contractors and their subcontractors are required to comply with all applicable rules, regulations, codes, and bulletins of the New York State Department of Labor and the standards imposed under the Federal Occupational Safety and Health Act of 1970, as amended ("OSHA").</w:t>
      </w:r>
    </w:p>
    <w:p w14:paraId="7D9CF729" w14:textId="266129FE" w:rsidR="00923CE0" w:rsidRDefault="00923CE0" w:rsidP="00923CE0">
      <w:pPr>
        <w:pStyle w:val="PR1"/>
      </w:pPr>
      <w:r w:rsidRPr="00923CE0">
        <w:t>Contractors and their subcontractors must comply with all City or State of New York safety requirements for projects within the City or State of New York constructed in accordance with the applicable building code</w:t>
      </w:r>
      <w:r>
        <w:t>.</w:t>
      </w:r>
    </w:p>
    <w:p w14:paraId="7894B3D6" w14:textId="10BAD381" w:rsidR="00DE5FC7" w:rsidRDefault="00DE5FC7" w:rsidP="00923CE0">
      <w:pPr>
        <w:pStyle w:val="PR1"/>
      </w:pPr>
      <w:r w:rsidRPr="00DE5FC7">
        <w:t xml:space="preserve">Contractors and their subcontractors </w:t>
      </w:r>
      <w:r>
        <w:t>shall</w:t>
      </w:r>
      <w:r w:rsidRPr="00DE5FC7">
        <w:t xml:space="preserve"> stay current and immediately implement the most up-to-date </w:t>
      </w:r>
      <w:r>
        <w:t xml:space="preserve">government issued </w:t>
      </w:r>
      <w:r w:rsidRPr="00DE5FC7">
        <w:t>practices to protect the safety and health of your employees, clients, and the general public</w:t>
      </w:r>
      <w:r>
        <w:t>.</w:t>
      </w:r>
    </w:p>
    <w:p w14:paraId="6CC7FDB7" w14:textId="4F5D4366" w:rsidR="00242B9B" w:rsidRDefault="00242B9B" w:rsidP="00EE7B71">
      <w:pPr>
        <w:pStyle w:val="ART"/>
        <w:rPr>
          <w:rFonts w:eastAsia="Courier New"/>
        </w:rPr>
      </w:pPr>
      <w:r>
        <w:rPr>
          <w:rFonts w:eastAsia="Courier New"/>
        </w:rPr>
        <w:t>RELATED SECTIONS</w:t>
      </w:r>
    </w:p>
    <w:p w14:paraId="47EF8BE0" w14:textId="524DDCF4" w:rsidR="00242B9B" w:rsidRDefault="00242B9B" w:rsidP="00242B9B">
      <w:pPr>
        <w:pStyle w:val="PR1"/>
      </w:pPr>
      <w:r>
        <w:t xml:space="preserve">Section </w:t>
      </w:r>
      <w:r w:rsidR="00724CE3">
        <w:t>&lt;INSERT APPLICABLE REFERENCE&gt;</w:t>
      </w:r>
      <w:r>
        <w:t>, Contractor’s Health and Safety Plan</w:t>
      </w:r>
    </w:p>
    <w:p w14:paraId="18411279" w14:textId="36B5854F" w:rsidR="00EE7B71" w:rsidRDefault="00EE7B71" w:rsidP="00EE7B71">
      <w:pPr>
        <w:pStyle w:val="ART"/>
        <w:rPr>
          <w:rFonts w:eastAsia="Courier New"/>
        </w:rPr>
      </w:pPr>
      <w:r>
        <w:rPr>
          <w:rFonts w:eastAsia="Courier New"/>
        </w:rPr>
        <w:t>REFERENCES</w:t>
      </w:r>
    </w:p>
    <w:p w14:paraId="7514FB7A" w14:textId="3F740D63" w:rsidR="00EE7B71" w:rsidRDefault="00627EA0" w:rsidP="00EE7B71">
      <w:pPr>
        <w:pStyle w:val="PR1"/>
      </w:pPr>
      <w:r>
        <w:t>Occupational Safety and Health Administration (</w:t>
      </w:r>
      <w:r w:rsidR="0045267B">
        <w:t>OSHA</w:t>
      </w:r>
      <w:r>
        <w:t>)</w:t>
      </w:r>
      <w:r w:rsidR="0045267B">
        <w:t xml:space="preserve"> Guidance on Preparing Workplaces for COVID-19</w:t>
      </w:r>
    </w:p>
    <w:p w14:paraId="4C7031C0" w14:textId="25F17605" w:rsidR="003F546E" w:rsidRDefault="003F546E" w:rsidP="00EE7B71">
      <w:pPr>
        <w:pStyle w:val="PR1"/>
      </w:pPr>
      <w:r>
        <w:t>New York State Department of Health</w:t>
      </w:r>
    </w:p>
    <w:p w14:paraId="7C95C6F9" w14:textId="0B155525" w:rsidR="00BF45CB" w:rsidRDefault="00BF45CB" w:rsidP="00EE7B71">
      <w:pPr>
        <w:pStyle w:val="PR1"/>
      </w:pPr>
      <w:r>
        <w:t>Centers for Disease Control and Prevention</w:t>
      </w:r>
      <w:r w:rsidR="00BD4EAE">
        <w:t xml:space="preserve"> (CDC)</w:t>
      </w:r>
    </w:p>
    <w:p w14:paraId="43A9E141" w14:textId="1944E6F5" w:rsidR="00627EA0" w:rsidRDefault="00627EA0" w:rsidP="00EE7B71">
      <w:pPr>
        <w:pStyle w:val="PR1"/>
      </w:pPr>
      <w:r>
        <w:t>National Institute for Occupational Safety and Health (NIOSH)</w:t>
      </w:r>
    </w:p>
    <w:p w14:paraId="035D061F" w14:textId="50F854E2" w:rsidR="00D671F5" w:rsidRDefault="00D671F5" w:rsidP="00EE7B71">
      <w:pPr>
        <w:pStyle w:val="PR1"/>
      </w:pPr>
      <w:r w:rsidRPr="00D671F5">
        <w:t>Health Insurance Portability and Accountability Act</w:t>
      </w:r>
      <w:r>
        <w:t xml:space="preserve"> (HIPAA)</w:t>
      </w:r>
    </w:p>
    <w:p w14:paraId="502BAD53" w14:textId="77777777" w:rsidR="003E28A5" w:rsidRDefault="003E28A5" w:rsidP="003E28A5">
      <w:pPr>
        <w:pStyle w:val="ART"/>
        <w:rPr>
          <w:rFonts w:eastAsia="Courier New"/>
        </w:rPr>
      </w:pPr>
      <w:r>
        <w:rPr>
          <w:rFonts w:eastAsia="Courier New"/>
        </w:rPr>
        <w:t>SUBMITTALS</w:t>
      </w:r>
    </w:p>
    <w:p w14:paraId="36A5259D" w14:textId="690E1244" w:rsidR="003E28A5" w:rsidRDefault="001E423E" w:rsidP="003E28A5">
      <w:pPr>
        <w:pStyle w:val="PR1"/>
      </w:pPr>
      <w:r>
        <w:t xml:space="preserve">The Contractor shall prepare a </w:t>
      </w:r>
      <w:r w:rsidR="0045267B">
        <w:t>COVID-19</w:t>
      </w:r>
      <w:r w:rsidR="00EE7B71">
        <w:t xml:space="preserve"> Management</w:t>
      </w:r>
      <w:r w:rsidR="003E28A5">
        <w:t xml:space="preserve"> Plan</w:t>
      </w:r>
      <w:r w:rsidR="006419E5">
        <w:t xml:space="preserve"> which can be a </w:t>
      </w:r>
      <w:r w:rsidR="0045267B">
        <w:t>Supplement</w:t>
      </w:r>
      <w:r w:rsidR="006419E5">
        <w:t>, or Addendum,</w:t>
      </w:r>
      <w:r w:rsidR="0045267B">
        <w:t xml:space="preserve"> to </w:t>
      </w:r>
      <w:r w:rsidR="006419E5">
        <w:t xml:space="preserve">the Contractor’ </w:t>
      </w:r>
      <w:r w:rsidR="0045267B">
        <w:t>Health and Safety Plan</w:t>
      </w:r>
    </w:p>
    <w:p w14:paraId="0BA819F5" w14:textId="08159875" w:rsidR="00224505" w:rsidRDefault="00224505" w:rsidP="003E28A5">
      <w:pPr>
        <w:pStyle w:val="PR1"/>
      </w:pPr>
      <w:r>
        <w:t xml:space="preserve">The CONTRACTOR shall develop a one-page summary of </w:t>
      </w:r>
      <w:r w:rsidR="00AC2FB8">
        <w:t>site-specific</w:t>
      </w:r>
      <w:r>
        <w:t xml:space="preserve"> practices for </w:t>
      </w:r>
      <w:r w:rsidR="00AC2FB8">
        <w:t>COVID-19</w:t>
      </w:r>
      <w:r>
        <w:t xml:space="preserve"> management and clearly display on site. Operating hours, delivery times, and extra considerations for works </w:t>
      </w:r>
      <w:r w:rsidR="00AC2FB8">
        <w:t>involving a high volume of personnel or potential for interaction with community members</w:t>
      </w:r>
      <w:r>
        <w:t xml:space="preserve"> could also be included in the summary.</w:t>
      </w:r>
    </w:p>
    <w:p w14:paraId="02EB142F" w14:textId="1766D1FD" w:rsidR="00BA752E" w:rsidRDefault="00BA752E" w:rsidP="00BA752E">
      <w:pPr>
        <w:pStyle w:val="PR1"/>
      </w:pPr>
      <w:r>
        <w:lastRenderedPageBreak/>
        <w:t xml:space="preserve">The Contractor’s Daily Field Report shall include </w:t>
      </w:r>
      <w:r w:rsidR="00724CE3">
        <w:t>a Daily Health Checklist</w:t>
      </w:r>
      <w:r>
        <w:t xml:space="preserve">, </w:t>
      </w:r>
      <w:r w:rsidR="00724CE3">
        <w:t xml:space="preserve">with the following questions at a </w:t>
      </w:r>
      <w:r>
        <w:t>minimum:</w:t>
      </w:r>
    </w:p>
    <w:p w14:paraId="5E92A44F" w14:textId="77777777" w:rsidR="00724CE3" w:rsidRDefault="00724CE3" w:rsidP="00724CE3">
      <w:pPr>
        <w:pStyle w:val="PR1"/>
        <w:numPr>
          <w:ilvl w:val="0"/>
          <w:numId w:val="0"/>
        </w:numPr>
        <w:ind w:left="720"/>
      </w:pPr>
    </w:p>
    <w:p w14:paraId="6D856594" w14:textId="77777777" w:rsidR="00BA752E" w:rsidRDefault="00BA752E" w:rsidP="00BA752E">
      <w:pPr>
        <w:jc w:val="center"/>
        <w:rPr>
          <w:snapToGrid/>
          <w:sz w:val="28"/>
          <w:szCs w:val="28"/>
        </w:rPr>
      </w:pPr>
      <w:r>
        <w:rPr>
          <w:sz w:val="28"/>
          <w:szCs w:val="28"/>
        </w:rPr>
        <w:t>DAILY HEALTH CHECKLIST</w:t>
      </w:r>
    </w:p>
    <w:p w14:paraId="3196CEB6" w14:textId="77777777" w:rsidR="00BA752E" w:rsidRDefault="00BA752E" w:rsidP="00BA752E">
      <w:pPr>
        <w:rPr>
          <w:sz w:val="24"/>
        </w:rPr>
      </w:pPr>
    </w:p>
    <w:tbl>
      <w:tblPr>
        <w:tblStyle w:val="TableGrid"/>
        <w:tblW w:w="8389" w:type="dxa"/>
        <w:jc w:val="center"/>
        <w:tblInd w:w="0" w:type="dxa"/>
        <w:tblLook w:val="04A0" w:firstRow="1" w:lastRow="0" w:firstColumn="1" w:lastColumn="0" w:noHBand="0" w:noVBand="1"/>
      </w:tblPr>
      <w:tblGrid>
        <w:gridCol w:w="6660"/>
        <w:gridCol w:w="900"/>
        <w:gridCol w:w="829"/>
      </w:tblGrid>
      <w:tr w:rsidR="00BA752E" w14:paraId="53783BF7" w14:textId="77777777" w:rsidTr="00BA752E">
        <w:trPr>
          <w:trHeight w:val="288"/>
          <w:jc w:val="center"/>
        </w:trPr>
        <w:tc>
          <w:tcPr>
            <w:tcW w:w="6660" w:type="dxa"/>
            <w:tcBorders>
              <w:top w:val="single" w:sz="4" w:space="0" w:color="auto"/>
              <w:left w:val="single" w:sz="4" w:space="0" w:color="auto"/>
              <w:bottom w:val="single" w:sz="4" w:space="0" w:color="auto"/>
              <w:right w:val="single" w:sz="4" w:space="0" w:color="auto"/>
            </w:tcBorders>
            <w:vAlign w:val="center"/>
            <w:hideMark/>
          </w:tcPr>
          <w:p w14:paraId="0184DDFC" w14:textId="77777777" w:rsidR="00BA752E" w:rsidRDefault="00BA752E">
            <w:pPr>
              <w:rPr>
                <w:rFonts w:eastAsiaTheme="minorHAnsi"/>
                <w:color w:val="000000"/>
                <w:sz w:val="20"/>
              </w:rPr>
            </w:pPr>
            <w:r>
              <w:rPr>
                <w:color w:val="000000"/>
                <w:sz w:val="20"/>
              </w:rPr>
              <w:t>Is social distancing being practiced?</w:t>
            </w:r>
          </w:p>
        </w:tc>
        <w:tc>
          <w:tcPr>
            <w:tcW w:w="900" w:type="dxa"/>
            <w:tcBorders>
              <w:top w:val="single" w:sz="4" w:space="0" w:color="auto"/>
              <w:left w:val="single" w:sz="4" w:space="0" w:color="auto"/>
              <w:bottom w:val="single" w:sz="4" w:space="0" w:color="auto"/>
              <w:right w:val="single" w:sz="4" w:space="0" w:color="auto"/>
            </w:tcBorders>
            <w:vAlign w:val="center"/>
            <w:hideMark/>
          </w:tcPr>
          <w:p w14:paraId="6144B30F" w14:textId="216B3377" w:rsidR="00BA752E" w:rsidRDefault="00BA752E">
            <w:pPr>
              <w:rPr>
                <w:sz w:val="20"/>
              </w:rPr>
            </w:pPr>
            <w:r>
              <w:rPr>
                <w:sz w:val="20"/>
              </w:rPr>
              <w:t xml:space="preserve">Yes </w:t>
            </w:r>
            <w:sdt>
              <w:sdtPr>
                <w:rPr>
                  <w:sz w:val="20"/>
                </w:rPr>
                <w:id w:val="-173838856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829" w:type="dxa"/>
            <w:tcBorders>
              <w:top w:val="single" w:sz="4" w:space="0" w:color="auto"/>
              <w:left w:val="single" w:sz="4" w:space="0" w:color="auto"/>
              <w:bottom w:val="single" w:sz="4" w:space="0" w:color="auto"/>
              <w:right w:val="single" w:sz="4" w:space="0" w:color="auto"/>
            </w:tcBorders>
            <w:vAlign w:val="center"/>
            <w:hideMark/>
          </w:tcPr>
          <w:p w14:paraId="23962E3A" w14:textId="323959F4" w:rsidR="00BA752E" w:rsidRDefault="00BA752E">
            <w:pPr>
              <w:rPr>
                <w:sz w:val="20"/>
              </w:rPr>
            </w:pPr>
            <w:r>
              <w:rPr>
                <w:sz w:val="20"/>
              </w:rPr>
              <w:t xml:space="preserve">No </w:t>
            </w:r>
            <w:sdt>
              <w:sdtPr>
                <w:rPr>
                  <w:sz w:val="20"/>
                </w:rPr>
                <w:id w:val="-165614070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BA752E" w14:paraId="5BC78591" w14:textId="77777777" w:rsidTr="00BA752E">
        <w:trPr>
          <w:trHeight w:val="288"/>
          <w:jc w:val="center"/>
        </w:trPr>
        <w:tc>
          <w:tcPr>
            <w:tcW w:w="6660" w:type="dxa"/>
            <w:tcBorders>
              <w:top w:val="single" w:sz="4" w:space="0" w:color="auto"/>
              <w:left w:val="single" w:sz="4" w:space="0" w:color="auto"/>
              <w:bottom w:val="single" w:sz="4" w:space="0" w:color="auto"/>
              <w:right w:val="single" w:sz="4" w:space="0" w:color="auto"/>
            </w:tcBorders>
            <w:vAlign w:val="center"/>
            <w:hideMark/>
          </w:tcPr>
          <w:p w14:paraId="46A144DA" w14:textId="77777777" w:rsidR="00BA752E" w:rsidRDefault="00BA752E">
            <w:pPr>
              <w:rPr>
                <w:rFonts w:eastAsiaTheme="minorHAnsi"/>
                <w:color w:val="000000"/>
                <w:sz w:val="20"/>
              </w:rPr>
            </w:pPr>
            <w:r>
              <w:rPr>
                <w:color w:val="000000"/>
                <w:sz w:val="20"/>
              </w:rPr>
              <w:t>Is the tail gate safety meeting held outdoors?</w:t>
            </w:r>
          </w:p>
        </w:tc>
        <w:tc>
          <w:tcPr>
            <w:tcW w:w="900" w:type="dxa"/>
            <w:tcBorders>
              <w:top w:val="single" w:sz="4" w:space="0" w:color="auto"/>
              <w:left w:val="single" w:sz="4" w:space="0" w:color="auto"/>
              <w:bottom w:val="single" w:sz="4" w:space="0" w:color="auto"/>
              <w:right w:val="single" w:sz="4" w:space="0" w:color="auto"/>
            </w:tcBorders>
            <w:vAlign w:val="center"/>
            <w:hideMark/>
          </w:tcPr>
          <w:p w14:paraId="33DB3C08" w14:textId="08358EB4" w:rsidR="00BA752E" w:rsidRDefault="00BA752E">
            <w:pPr>
              <w:rPr>
                <w:sz w:val="20"/>
              </w:rPr>
            </w:pPr>
            <w:r>
              <w:rPr>
                <w:sz w:val="20"/>
              </w:rPr>
              <w:t xml:space="preserve">Yes </w:t>
            </w:r>
            <w:sdt>
              <w:sdtPr>
                <w:rPr>
                  <w:sz w:val="20"/>
                </w:rPr>
                <w:id w:val="-206848116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829" w:type="dxa"/>
            <w:tcBorders>
              <w:top w:val="single" w:sz="4" w:space="0" w:color="auto"/>
              <w:left w:val="single" w:sz="4" w:space="0" w:color="auto"/>
              <w:bottom w:val="single" w:sz="4" w:space="0" w:color="auto"/>
              <w:right w:val="single" w:sz="4" w:space="0" w:color="auto"/>
            </w:tcBorders>
            <w:vAlign w:val="center"/>
            <w:hideMark/>
          </w:tcPr>
          <w:p w14:paraId="7C9ADAC4" w14:textId="117E5E70" w:rsidR="00BA752E" w:rsidRDefault="00BA752E">
            <w:pPr>
              <w:rPr>
                <w:sz w:val="20"/>
              </w:rPr>
            </w:pPr>
            <w:r>
              <w:rPr>
                <w:sz w:val="20"/>
              </w:rPr>
              <w:t xml:space="preserve">No </w:t>
            </w:r>
            <w:sdt>
              <w:sdtPr>
                <w:rPr>
                  <w:sz w:val="20"/>
                </w:rPr>
                <w:id w:val="-169352861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BA752E" w14:paraId="66CA4081" w14:textId="77777777" w:rsidTr="00BA752E">
        <w:trPr>
          <w:trHeight w:val="288"/>
          <w:jc w:val="center"/>
        </w:trPr>
        <w:tc>
          <w:tcPr>
            <w:tcW w:w="6660" w:type="dxa"/>
            <w:tcBorders>
              <w:top w:val="single" w:sz="4" w:space="0" w:color="auto"/>
              <w:left w:val="single" w:sz="4" w:space="0" w:color="auto"/>
              <w:bottom w:val="single" w:sz="4" w:space="0" w:color="auto"/>
              <w:right w:val="single" w:sz="4" w:space="0" w:color="auto"/>
            </w:tcBorders>
            <w:vAlign w:val="center"/>
            <w:hideMark/>
          </w:tcPr>
          <w:p w14:paraId="105BE8F7" w14:textId="5927374F" w:rsidR="00BA752E" w:rsidRDefault="00BA752E">
            <w:pPr>
              <w:rPr>
                <w:sz w:val="20"/>
              </w:rPr>
            </w:pPr>
            <w:r>
              <w:rPr>
                <w:sz w:val="20"/>
              </w:rPr>
              <w:t xml:space="preserve">Are </w:t>
            </w:r>
            <w:r>
              <w:rPr>
                <w:color w:val="000000"/>
                <w:sz w:val="20"/>
              </w:rPr>
              <w:t>remote/call</w:t>
            </w:r>
            <w:r w:rsidR="00747A2D">
              <w:rPr>
                <w:color w:val="000000"/>
                <w:sz w:val="20"/>
              </w:rPr>
              <w:t>-</w:t>
            </w:r>
            <w:r>
              <w:rPr>
                <w:color w:val="000000"/>
                <w:sz w:val="20"/>
              </w:rPr>
              <w:t>in job meetings being held in lieu of meeting in person where possible?</w:t>
            </w:r>
          </w:p>
        </w:tc>
        <w:tc>
          <w:tcPr>
            <w:tcW w:w="900" w:type="dxa"/>
            <w:tcBorders>
              <w:top w:val="single" w:sz="4" w:space="0" w:color="auto"/>
              <w:left w:val="single" w:sz="4" w:space="0" w:color="auto"/>
              <w:bottom w:val="single" w:sz="4" w:space="0" w:color="auto"/>
              <w:right w:val="single" w:sz="4" w:space="0" w:color="auto"/>
            </w:tcBorders>
            <w:vAlign w:val="center"/>
            <w:hideMark/>
          </w:tcPr>
          <w:p w14:paraId="310504AD" w14:textId="4E0DC1DA" w:rsidR="00BA752E" w:rsidRDefault="00BA752E">
            <w:pPr>
              <w:rPr>
                <w:sz w:val="20"/>
              </w:rPr>
            </w:pPr>
            <w:r>
              <w:rPr>
                <w:sz w:val="20"/>
              </w:rPr>
              <w:t xml:space="preserve">Yes </w:t>
            </w:r>
            <w:sdt>
              <w:sdtPr>
                <w:rPr>
                  <w:sz w:val="20"/>
                </w:rPr>
                <w:id w:val="195027469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829" w:type="dxa"/>
            <w:tcBorders>
              <w:top w:val="single" w:sz="4" w:space="0" w:color="auto"/>
              <w:left w:val="single" w:sz="4" w:space="0" w:color="auto"/>
              <w:bottom w:val="single" w:sz="4" w:space="0" w:color="auto"/>
              <w:right w:val="single" w:sz="4" w:space="0" w:color="auto"/>
            </w:tcBorders>
            <w:vAlign w:val="center"/>
            <w:hideMark/>
          </w:tcPr>
          <w:p w14:paraId="28913C7D" w14:textId="3B84276B" w:rsidR="00BA752E" w:rsidRDefault="00BA752E">
            <w:pPr>
              <w:rPr>
                <w:sz w:val="20"/>
              </w:rPr>
            </w:pPr>
            <w:r>
              <w:rPr>
                <w:sz w:val="20"/>
              </w:rPr>
              <w:t xml:space="preserve">No </w:t>
            </w:r>
            <w:sdt>
              <w:sdtPr>
                <w:rPr>
                  <w:sz w:val="20"/>
                </w:rPr>
                <w:id w:val="-183884168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BA752E" w14:paraId="701ECFB2" w14:textId="77777777" w:rsidTr="00BA752E">
        <w:trPr>
          <w:trHeight w:val="288"/>
          <w:jc w:val="center"/>
        </w:trPr>
        <w:tc>
          <w:tcPr>
            <w:tcW w:w="6660" w:type="dxa"/>
            <w:tcBorders>
              <w:top w:val="single" w:sz="4" w:space="0" w:color="auto"/>
              <w:left w:val="single" w:sz="4" w:space="0" w:color="auto"/>
              <w:bottom w:val="single" w:sz="4" w:space="0" w:color="auto"/>
              <w:right w:val="single" w:sz="4" w:space="0" w:color="auto"/>
            </w:tcBorders>
            <w:vAlign w:val="center"/>
            <w:hideMark/>
          </w:tcPr>
          <w:p w14:paraId="78197E6F" w14:textId="77777777" w:rsidR="00BA752E" w:rsidRDefault="00BA752E">
            <w:pPr>
              <w:rPr>
                <w:sz w:val="20"/>
              </w:rPr>
            </w:pPr>
            <w:r>
              <w:rPr>
                <w:sz w:val="20"/>
              </w:rPr>
              <w:t>Were personal protective gloves, masks, and eye protection being used?</w:t>
            </w:r>
          </w:p>
        </w:tc>
        <w:tc>
          <w:tcPr>
            <w:tcW w:w="900" w:type="dxa"/>
            <w:tcBorders>
              <w:top w:val="single" w:sz="4" w:space="0" w:color="auto"/>
              <w:left w:val="single" w:sz="4" w:space="0" w:color="auto"/>
              <w:bottom w:val="single" w:sz="4" w:space="0" w:color="auto"/>
              <w:right w:val="single" w:sz="4" w:space="0" w:color="auto"/>
            </w:tcBorders>
            <w:vAlign w:val="center"/>
            <w:hideMark/>
          </w:tcPr>
          <w:p w14:paraId="051465E8" w14:textId="2BCC5F2F" w:rsidR="00BA752E" w:rsidRDefault="00BA752E">
            <w:pPr>
              <w:rPr>
                <w:sz w:val="20"/>
              </w:rPr>
            </w:pPr>
            <w:r>
              <w:rPr>
                <w:sz w:val="20"/>
              </w:rPr>
              <w:t xml:space="preserve">Yes </w:t>
            </w:r>
            <w:sdt>
              <w:sdtPr>
                <w:rPr>
                  <w:sz w:val="20"/>
                </w:rPr>
                <w:id w:val="188837958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829" w:type="dxa"/>
            <w:tcBorders>
              <w:top w:val="single" w:sz="4" w:space="0" w:color="auto"/>
              <w:left w:val="single" w:sz="4" w:space="0" w:color="auto"/>
              <w:bottom w:val="single" w:sz="4" w:space="0" w:color="auto"/>
              <w:right w:val="single" w:sz="4" w:space="0" w:color="auto"/>
            </w:tcBorders>
            <w:vAlign w:val="center"/>
            <w:hideMark/>
          </w:tcPr>
          <w:p w14:paraId="7A96393D" w14:textId="1FB3F78F" w:rsidR="00BA752E" w:rsidRDefault="00BA752E">
            <w:pPr>
              <w:rPr>
                <w:sz w:val="20"/>
              </w:rPr>
            </w:pPr>
            <w:r>
              <w:rPr>
                <w:sz w:val="20"/>
              </w:rPr>
              <w:t xml:space="preserve">No </w:t>
            </w:r>
            <w:sdt>
              <w:sdtPr>
                <w:rPr>
                  <w:sz w:val="20"/>
                </w:rPr>
                <w:id w:val="18981529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BA752E" w14:paraId="42EAB252" w14:textId="77777777" w:rsidTr="00BA752E">
        <w:trPr>
          <w:trHeight w:val="288"/>
          <w:jc w:val="center"/>
        </w:trPr>
        <w:tc>
          <w:tcPr>
            <w:tcW w:w="6660" w:type="dxa"/>
            <w:tcBorders>
              <w:top w:val="single" w:sz="4" w:space="0" w:color="auto"/>
              <w:left w:val="single" w:sz="4" w:space="0" w:color="auto"/>
              <w:bottom w:val="single" w:sz="4" w:space="0" w:color="auto"/>
              <w:right w:val="single" w:sz="4" w:space="0" w:color="auto"/>
            </w:tcBorders>
            <w:vAlign w:val="center"/>
            <w:hideMark/>
          </w:tcPr>
          <w:p w14:paraId="6912C74A" w14:textId="77777777" w:rsidR="00BA752E" w:rsidRDefault="00BA752E">
            <w:pPr>
              <w:rPr>
                <w:sz w:val="20"/>
              </w:rPr>
            </w:pPr>
            <w:r>
              <w:rPr>
                <w:sz w:val="20"/>
              </w:rPr>
              <w:t>Are sanitizing wipes, wash stations or spray available?</w:t>
            </w:r>
          </w:p>
        </w:tc>
        <w:tc>
          <w:tcPr>
            <w:tcW w:w="900" w:type="dxa"/>
            <w:tcBorders>
              <w:top w:val="single" w:sz="4" w:space="0" w:color="auto"/>
              <w:left w:val="single" w:sz="4" w:space="0" w:color="auto"/>
              <w:bottom w:val="single" w:sz="4" w:space="0" w:color="auto"/>
              <w:right w:val="single" w:sz="4" w:space="0" w:color="auto"/>
            </w:tcBorders>
            <w:vAlign w:val="center"/>
            <w:hideMark/>
          </w:tcPr>
          <w:p w14:paraId="107443D1" w14:textId="73E55235" w:rsidR="00BA752E" w:rsidRDefault="00BA752E">
            <w:pPr>
              <w:rPr>
                <w:sz w:val="20"/>
              </w:rPr>
            </w:pPr>
            <w:r>
              <w:rPr>
                <w:sz w:val="20"/>
              </w:rPr>
              <w:t xml:space="preserve">Yes </w:t>
            </w:r>
            <w:sdt>
              <w:sdtPr>
                <w:rPr>
                  <w:sz w:val="20"/>
                </w:rPr>
                <w:id w:val="-30817056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829" w:type="dxa"/>
            <w:tcBorders>
              <w:top w:val="single" w:sz="4" w:space="0" w:color="auto"/>
              <w:left w:val="single" w:sz="4" w:space="0" w:color="auto"/>
              <w:bottom w:val="single" w:sz="4" w:space="0" w:color="auto"/>
              <w:right w:val="single" w:sz="4" w:space="0" w:color="auto"/>
            </w:tcBorders>
            <w:vAlign w:val="center"/>
            <w:hideMark/>
          </w:tcPr>
          <w:p w14:paraId="575A6BE9" w14:textId="1AE31CCA" w:rsidR="00BA752E" w:rsidRDefault="00BA752E">
            <w:pPr>
              <w:rPr>
                <w:sz w:val="20"/>
              </w:rPr>
            </w:pPr>
            <w:r>
              <w:rPr>
                <w:sz w:val="20"/>
              </w:rPr>
              <w:t xml:space="preserve">No </w:t>
            </w:r>
            <w:sdt>
              <w:sdtPr>
                <w:rPr>
                  <w:sz w:val="20"/>
                </w:rPr>
                <w:id w:val="-124040469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BA752E" w14:paraId="17913DFF" w14:textId="77777777" w:rsidTr="00BA752E">
        <w:trPr>
          <w:trHeight w:val="288"/>
          <w:jc w:val="center"/>
        </w:trPr>
        <w:tc>
          <w:tcPr>
            <w:tcW w:w="6660" w:type="dxa"/>
            <w:tcBorders>
              <w:top w:val="single" w:sz="4" w:space="0" w:color="auto"/>
              <w:left w:val="single" w:sz="4" w:space="0" w:color="auto"/>
              <w:bottom w:val="single" w:sz="4" w:space="0" w:color="auto"/>
              <w:right w:val="single" w:sz="4" w:space="0" w:color="auto"/>
            </w:tcBorders>
            <w:vAlign w:val="center"/>
            <w:hideMark/>
          </w:tcPr>
          <w:p w14:paraId="40C7C41D" w14:textId="77777777" w:rsidR="00BA752E" w:rsidRDefault="00BA752E">
            <w:pPr>
              <w:rPr>
                <w:sz w:val="20"/>
              </w:rPr>
            </w:pPr>
            <w:r>
              <w:rPr>
                <w:sz w:val="20"/>
              </w:rPr>
              <w:t>Have any workers/visitors been excluded based on close contact with individuals diagnosed with COVID-19, have recently traveled to restricted areas or countries, or are symptomatic (fever, chills, cough/shortness of breath)?</w:t>
            </w:r>
          </w:p>
        </w:tc>
        <w:tc>
          <w:tcPr>
            <w:tcW w:w="900" w:type="dxa"/>
            <w:tcBorders>
              <w:top w:val="single" w:sz="4" w:space="0" w:color="auto"/>
              <w:left w:val="single" w:sz="4" w:space="0" w:color="auto"/>
              <w:bottom w:val="single" w:sz="4" w:space="0" w:color="auto"/>
              <w:right w:val="single" w:sz="4" w:space="0" w:color="auto"/>
            </w:tcBorders>
            <w:vAlign w:val="center"/>
            <w:hideMark/>
          </w:tcPr>
          <w:p w14:paraId="4ABB5B96" w14:textId="02A53928" w:rsidR="00BA752E" w:rsidRDefault="00BA752E">
            <w:pPr>
              <w:rPr>
                <w:sz w:val="20"/>
              </w:rPr>
            </w:pPr>
            <w:r>
              <w:rPr>
                <w:sz w:val="20"/>
              </w:rPr>
              <w:t xml:space="preserve">Yes </w:t>
            </w:r>
            <w:sdt>
              <w:sdtPr>
                <w:rPr>
                  <w:sz w:val="20"/>
                </w:rPr>
                <w:id w:val="-173908614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829" w:type="dxa"/>
            <w:tcBorders>
              <w:top w:val="single" w:sz="4" w:space="0" w:color="auto"/>
              <w:left w:val="single" w:sz="4" w:space="0" w:color="auto"/>
              <w:bottom w:val="single" w:sz="4" w:space="0" w:color="auto"/>
              <w:right w:val="single" w:sz="4" w:space="0" w:color="auto"/>
            </w:tcBorders>
            <w:vAlign w:val="center"/>
            <w:hideMark/>
          </w:tcPr>
          <w:p w14:paraId="10B5552C" w14:textId="3EEAC2D3" w:rsidR="00BA752E" w:rsidRDefault="00BA752E">
            <w:pPr>
              <w:rPr>
                <w:sz w:val="20"/>
              </w:rPr>
            </w:pPr>
            <w:r>
              <w:rPr>
                <w:sz w:val="20"/>
              </w:rPr>
              <w:t xml:space="preserve">No </w:t>
            </w:r>
            <w:sdt>
              <w:sdtPr>
                <w:rPr>
                  <w:sz w:val="20"/>
                </w:rPr>
                <w:id w:val="-214510638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BA752E" w14:paraId="67C2995A" w14:textId="77777777" w:rsidTr="00724CE3">
        <w:trPr>
          <w:trHeight w:val="665"/>
          <w:jc w:val="center"/>
        </w:trPr>
        <w:tc>
          <w:tcPr>
            <w:tcW w:w="8389" w:type="dxa"/>
            <w:gridSpan w:val="3"/>
            <w:tcBorders>
              <w:top w:val="single" w:sz="4" w:space="0" w:color="auto"/>
              <w:left w:val="single" w:sz="4" w:space="0" w:color="auto"/>
              <w:bottom w:val="single" w:sz="4" w:space="0" w:color="auto"/>
              <w:right w:val="single" w:sz="4" w:space="0" w:color="auto"/>
            </w:tcBorders>
          </w:tcPr>
          <w:p w14:paraId="3A041E47" w14:textId="77777777" w:rsidR="00BA752E" w:rsidRDefault="00BA752E">
            <w:pPr>
              <w:rPr>
                <w:sz w:val="20"/>
              </w:rPr>
            </w:pPr>
            <w:r>
              <w:rPr>
                <w:sz w:val="20"/>
                <w:u w:val="single"/>
              </w:rPr>
              <w:t>Comments:</w:t>
            </w:r>
            <w:r>
              <w:rPr>
                <w:sz w:val="20"/>
              </w:rPr>
              <w:t xml:space="preserve"> </w:t>
            </w:r>
          </w:p>
          <w:p w14:paraId="4B0A5DF0" w14:textId="77777777" w:rsidR="00BA752E" w:rsidRDefault="00BA752E">
            <w:pPr>
              <w:rPr>
                <w:sz w:val="20"/>
              </w:rPr>
            </w:pPr>
          </w:p>
        </w:tc>
      </w:tr>
    </w:tbl>
    <w:p w14:paraId="2F81F161" w14:textId="77777777" w:rsidR="00BA752E" w:rsidRDefault="00BA752E" w:rsidP="00BA752E">
      <w:pPr>
        <w:rPr>
          <w:rFonts w:ascii="Arial" w:hAnsi="Arial"/>
          <w:sz w:val="24"/>
        </w:rPr>
      </w:pPr>
    </w:p>
    <w:p w14:paraId="1D47C3AA" w14:textId="53F4E4F7" w:rsidR="0041008C" w:rsidRDefault="0083216E" w:rsidP="0041008C">
      <w:pPr>
        <w:pStyle w:val="ART"/>
        <w:rPr>
          <w:rFonts w:eastAsia="Courier New"/>
        </w:rPr>
      </w:pPr>
      <w:r>
        <w:rPr>
          <w:rFonts w:eastAsia="Courier New"/>
        </w:rPr>
        <w:t>COVID-19</w:t>
      </w:r>
      <w:r w:rsidR="00EA1341">
        <w:rPr>
          <w:rFonts w:eastAsia="Courier New"/>
        </w:rPr>
        <w:t xml:space="preserve"> MANAGEMENT</w:t>
      </w:r>
      <w:r w:rsidR="00D85933">
        <w:rPr>
          <w:rFonts w:eastAsia="Courier New"/>
        </w:rPr>
        <w:t xml:space="preserve"> PLAN</w:t>
      </w:r>
    </w:p>
    <w:p w14:paraId="6F8B21EB" w14:textId="779B464D" w:rsidR="0041008C" w:rsidRDefault="0041008C" w:rsidP="007D4833">
      <w:pPr>
        <w:pStyle w:val="PR1"/>
      </w:pPr>
      <w:r w:rsidRPr="0041008C">
        <w:t xml:space="preserve">At a minimum, the </w:t>
      </w:r>
      <w:r w:rsidR="0083216E">
        <w:t xml:space="preserve">COVID-19 Management </w:t>
      </w:r>
      <w:r w:rsidRPr="0041008C">
        <w:t>Plan shall include:</w:t>
      </w:r>
    </w:p>
    <w:p w14:paraId="4616954C" w14:textId="5E2AE39A" w:rsidR="008C4DF6" w:rsidRPr="0041008C" w:rsidRDefault="008C4DF6" w:rsidP="007D4833">
      <w:pPr>
        <w:pStyle w:val="PR2"/>
      </w:pPr>
      <w:r>
        <w:t xml:space="preserve">Identification of </w:t>
      </w:r>
      <w:r w:rsidR="0083216E">
        <w:t>potential exposure pathways and exposure risks associated with work tasks</w:t>
      </w:r>
      <w:r w:rsidR="008237FB">
        <w:t>, e.g. activity hazard analysis (AHA)</w:t>
      </w:r>
      <w:r>
        <w:t>.</w:t>
      </w:r>
    </w:p>
    <w:p w14:paraId="09FC8E52" w14:textId="3E62ECF9" w:rsidR="003F546E" w:rsidRDefault="003F546E" w:rsidP="007D4833">
      <w:pPr>
        <w:pStyle w:val="PR2"/>
        <w:rPr>
          <w:rFonts w:eastAsia="Courier New"/>
        </w:rPr>
      </w:pPr>
      <w:r>
        <w:rPr>
          <w:rFonts w:eastAsia="Courier New"/>
        </w:rPr>
        <w:t xml:space="preserve">Identification of local health department contact information and </w:t>
      </w:r>
      <w:r w:rsidR="00DC2823">
        <w:rPr>
          <w:rFonts w:eastAsia="Courier New"/>
        </w:rPr>
        <w:t xml:space="preserve">COVID-19 </w:t>
      </w:r>
      <w:r>
        <w:rPr>
          <w:rFonts w:eastAsia="Courier New"/>
        </w:rPr>
        <w:t>testing sites and procedures.</w:t>
      </w:r>
    </w:p>
    <w:p w14:paraId="7C59BA92" w14:textId="56E428C2" w:rsidR="0041008C" w:rsidRDefault="0041008C" w:rsidP="007D4833">
      <w:pPr>
        <w:pStyle w:val="PR2"/>
        <w:rPr>
          <w:rFonts w:eastAsia="Courier New"/>
        </w:rPr>
      </w:pPr>
      <w:r w:rsidRPr="0041008C">
        <w:rPr>
          <w:rFonts w:eastAsia="Courier New"/>
        </w:rPr>
        <w:t xml:space="preserve">Detailed written description of the </w:t>
      </w:r>
      <w:r w:rsidR="0083216E">
        <w:rPr>
          <w:rFonts w:eastAsia="Courier New"/>
        </w:rPr>
        <w:t xml:space="preserve">onsite personnel </w:t>
      </w:r>
      <w:r w:rsidRPr="0041008C">
        <w:rPr>
          <w:rFonts w:eastAsia="Courier New"/>
        </w:rPr>
        <w:t>protection measures that will be utilized and a detailed explanation of how they will be implemented</w:t>
      </w:r>
      <w:r w:rsidR="0083216E">
        <w:rPr>
          <w:rFonts w:eastAsia="Courier New"/>
        </w:rPr>
        <w:t xml:space="preserve">, </w:t>
      </w:r>
      <w:r w:rsidRPr="0041008C">
        <w:rPr>
          <w:rFonts w:eastAsia="Courier New"/>
        </w:rPr>
        <w:t>monitored</w:t>
      </w:r>
      <w:r w:rsidR="0083216E">
        <w:rPr>
          <w:rFonts w:eastAsia="Courier New"/>
        </w:rPr>
        <w:t>, and communicated.</w:t>
      </w:r>
    </w:p>
    <w:p w14:paraId="50DAC80B" w14:textId="09210900" w:rsidR="00820EFE" w:rsidRDefault="0083216E" w:rsidP="005D2AD5">
      <w:pPr>
        <w:pStyle w:val="PR2"/>
        <w:rPr>
          <w:rFonts w:eastAsia="Courier New"/>
        </w:rPr>
      </w:pPr>
      <w:r>
        <w:rPr>
          <w:rFonts w:eastAsia="Courier New"/>
        </w:rPr>
        <w:t>Detailed written description of measures that will be taken to prevent transmission to or from the surrounding community and how they will be implemented and communicated.</w:t>
      </w:r>
    </w:p>
    <w:p w14:paraId="5362EF2F" w14:textId="744A137B" w:rsidR="00BD4EAE" w:rsidRDefault="00BD4EAE" w:rsidP="005D2AD5">
      <w:pPr>
        <w:pStyle w:val="PR2"/>
        <w:rPr>
          <w:rFonts w:eastAsia="Courier New"/>
        </w:rPr>
      </w:pPr>
      <w:r>
        <w:rPr>
          <w:rFonts w:eastAsia="Courier New"/>
        </w:rPr>
        <w:t>Procedures to be followed in the event a site worker is diagnosed with or is suspected of having COVID</w:t>
      </w:r>
      <w:r w:rsidR="00463BC3">
        <w:rPr>
          <w:rFonts w:eastAsia="Courier New"/>
        </w:rPr>
        <w:t>-</w:t>
      </w:r>
      <w:r>
        <w:rPr>
          <w:rFonts w:eastAsia="Courier New"/>
        </w:rPr>
        <w:t>19, including identification of all personnel potentially exposed</w:t>
      </w:r>
      <w:r w:rsidR="00463BC3">
        <w:rPr>
          <w:rFonts w:eastAsia="Courier New"/>
        </w:rPr>
        <w:t xml:space="preserve"> and isolation requirements.</w:t>
      </w:r>
    </w:p>
    <w:p w14:paraId="22F3D04E" w14:textId="1C490FFA" w:rsidR="00BD4EAE" w:rsidRDefault="00463BC3" w:rsidP="00C776F4">
      <w:pPr>
        <w:pStyle w:val="PR2"/>
        <w:rPr>
          <w:rFonts w:eastAsia="Courier New"/>
        </w:rPr>
      </w:pPr>
      <w:r>
        <w:rPr>
          <w:rFonts w:eastAsia="Courier New"/>
        </w:rPr>
        <w:t>Daily c</w:t>
      </w:r>
      <w:r w:rsidR="00BD4EAE">
        <w:rPr>
          <w:rFonts w:eastAsia="Courier New"/>
        </w:rPr>
        <w:t>leaning schedules and disinfection procedures per the most recent CDC guidelines.</w:t>
      </w:r>
    </w:p>
    <w:p w14:paraId="39F6980D" w14:textId="2E97CD9B" w:rsidR="00463BC3" w:rsidRDefault="00463BC3" w:rsidP="00C776F4">
      <w:pPr>
        <w:pStyle w:val="PR2"/>
        <w:rPr>
          <w:rFonts w:eastAsia="Courier New"/>
        </w:rPr>
      </w:pPr>
      <w:r>
        <w:rPr>
          <w:rFonts w:eastAsia="Courier New"/>
        </w:rPr>
        <w:t>Cleaning and disinfection procedures in the event there is/are suspected COVID-19 case(s) among site personnel.</w:t>
      </w:r>
    </w:p>
    <w:p w14:paraId="07ED285C" w14:textId="77777777" w:rsidR="001541B8" w:rsidRDefault="001541B8" w:rsidP="001541B8">
      <w:pPr>
        <w:pStyle w:val="PR2"/>
        <w:rPr>
          <w:rFonts w:eastAsia="Courier New"/>
        </w:rPr>
      </w:pPr>
      <w:r>
        <w:rPr>
          <w:rFonts w:eastAsia="Courier New"/>
        </w:rPr>
        <w:t>Site access controls and entry/exit procedures.</w:t>
      </w:r>
    </w:p>
    <w:p w14:paraId="1F889868" w14:textId="77777777" w:rsidR="001541B8" w:rsidRDefault="001541B8" w:rsidP="001541B8">
      <w:pPr>
        <w:pStyle w:val="PR2"/>
        <w:rPr>
          <w:rFonts w:eastAsia="Courier New"/>
        </w:rPr>
      </w:pPr>
      <w:r w:rsidRPr="0041008C">
        <w:rPr>
          <w:rFonts w:eastAsia="Courier New"/>
        </w:rPr>
        <w:t xml:space="preserve">Plan view of </w:t>
      </w:r>
      <w:r>
        <w:rPr>
          <w:rFonts w:eastAsia="Courier New"/>
        </w:rPr>
        <w:t>points of egress and delivery locations.</w:t>
      </w:r>
    </w:p>
    <w:p w14:paraId="14C233A7" w14:textId="16562F0D" w:rsidR="00FB3BF4" w:rsidRDefault="00463BC3" w:rsidP="00FB3BF4">
      <w:pPr>
        <w:pStyle w:val="PR1"/>
      </w:pPr>
      <w:r>
        <w:t xml:space="preserve">The COVID-19 Management Plan must be updated following any </w:t>
      </w:r>
      <w:r w:rsidR="00A368A8">
        <w:t xml:space="preserve">issued </w:t>
      </w:r>
      <w:r>
        <w:t>change</w:t>
      </w:r>
      <w:r w:rsidR="00A368A8">
        <w:t>(s)</w:t>
      </w:r>
      <w:r>
        <w:t xml:space="preserve"> in federal, state, or local health agency guidance.</w:t>
      </w:r>
    </w:p>
    <w:p w14:paraId="479AC191" w14:textId="018C26C0" w:rsidR="00FB3BF4" w:rsidRDefault="00FB3BF4" w:rsidP="00FB3BF4">
      <w:pPr>
        <w:pStyle w:val="ART"/>
      </w:pPr>
      <w:r>
        <w:t>PRECONSTRUCTION CONFERENCE</w:t>
      </w:r>
    </w:p>
    <w:p w14:paraId="3250A6C7" w14:textId="5690C9ED" w:rsidR="004F0878" w:rsidRDefault="00FB3BF4" w:rsidP="004F0878">
      <w:pPr>
        <w:pStyle w:val="PR1"/>
      </w:pPr>
      <w:r>
        <w:t xml:space="preserve">Pre-Construction Conference shall include a review of methods and procedures related </w:t>
      </w:r>
      <w:r w:rsidR="004F0878">
        <w:t>to COVID-19 risk management including, but not limited to the following:</w:t>
      </w:r>
    </w:p>
    <w:p w14:paraId="1B9C68D4" w14:textId="05C58590" w:rsidR="004F0878" w:rsidRDefault="004F0878" w:rsidP="004F0878">
      <w:pPr>
        <w:pStyle w:val="PR1"/>
        <w:numPr>
          <w:ilvl w:val="0"/>
          <w:numId w:val="16"/>
        </w:numPr>
        <w:spacing w:before="0"/>
      </w:pPr>
      <w:r>
        <w:t>Review of COVID-19 Management Plan</w:t>
      </w:r>
    </w:p>
    <w:p w14:paraId="05A18A7B" w14:textId="4F6FE3F3" w:rsidR="004F0878" w:rsidRDefault="004F0878" w:rsidP="004F0878">
      <w:pPr>
        <w:pStyle w:val="PR1"/>
        <w:numPr>
          <w:ilvl w:val="0"/>
          <w:numId w:val="16"/>
        </w:numPr>
        <w:spacing w:before="0"/>
      </w:pPr>
      <w:r>
        <w:lastRenderedPageBreak/>
        <w:t>Review infection control procedures</w:t>
      </w:r>
    </w:p>
    <w:p w14:paraId="1288C3F6" w14:textId="1E34FEF3" w:rsidR="004F0878" w:rsidRDefault="004F0878" w:rsidP="004F0878">
      <w:pPr>
        <w:pStyle w:val="PR1"/>
        <w:numPr>
          <w:ilvl w:val="0"/>
          <w:numId w:val="16"/>
        </w:numPr>
        <w:spacing w:before="0"/>
      </w:pPr>
      <w:r>
        <w:t>Review staff monitoring and reporting requirements.</w:t>
      </w:r>
    </w:p>
    <w:p w14:paraId="714BCA58" w14:textId="5473DDD8" w:rsidR="007114C2" w:rsidRPr="006F6137" w:rsidRDefault="007D4833" w:rsidP="00945AFA">
      <w:pPr>
        <w:pStyle w:val="PRT"/>
      </w:pPr>
      <w:r>
        <w:t xml:space="preserve">- </w:t>
      </w:r>
      <w:r w:rsidR="007114C2" w:rsidRPr="006F6137">
        <w:t>PRODUCTS - Not Used</w:t>
      </w:r>
    </w:p>
    <w:p w14:paraId="039E7EEB" w14:textId="6B81D62E" w:rsidR="007114C2" w:rsidRDefault="007D4833" w:rsidP="00F778BD">
      <w:pPr>
        <w:pStyle w:val="PRT"/>
        <w:spacing w:before="240"/>
      </w:pPr>
      <w:r>
        <w:t xml:space="preserve">- </w:t>
      </w:r>
      <w:r w:rsidR="007114C2" w:rsidRPr="006F6137">
        <w:t xml:space="preserve">EXECUTION </w:t>
      </w:r>
    </w:p>
    <w:p w14:paraId="7E56F7D8" w14:textId="12CF98EC" w:rsidR="00C776F4" w:rsidRPr="009B6788" w:rsidRDefault="00B37B45" w:rsidP="00C776F4">
      <w:pPr>
        <w:pStyle w:val="ART"/>
        <w:rPr>
          <w:rFonts w:eastAsia="Courier New"/>
        </w:rPr>
      </w:pPr>
      <w:r w:rsidRPr="009B6788">
        <w:rPr>
          <w:rFonts w:eastAsia="Courier New"/>
        </w:rPr>
        <w:t>RISK IDENTIFICATION</w:t>
      </w:r>
    </w:p>
    <w:p w14:paraId="44423817" w14:textId="0357C87D" w:rsidR="005D2AD5" w:rsidRDefault="002E010B" w:rsidP="002E010B">
      <w:pPr>
        <w:pStyle w:val="PR1"/>
      </w:pPr>
      <w:r>
        <w:t xml:space="preserve">COVID-19 is a new disease; scientists and health agencies are continuously learning about how it spreads.  The Contractor shall adjust site policies based on the most up to date </w:t>
      </w:r>
      <w:r w:rsidR="00A368A8">
        <w:t>government issued guidance regarding</w:t>
      </w:r>
      <w:r>
        <w:t xml:space="preserve"> transmission.</w:t>
      </w:r>
    </w:p>
    <w:p w14:paraId="34C64B1C" w14:textId="59B310D1" w:rsidR="002E010B" w:rsidRDefault="00DC2823" w:rsidP="002E010B">
      <w:pPr>
        <w:pStyle w:val="PR1"/>
      </w:pPr>
      <w:r>
        <w:t xml:space="preserve">Contractor shall confirm staff that have worked in locations where quarantine orders are in place, have met the minimum </w:t>
      </w:r>
      <w:r w:rsidR="00A368A8">
        <w:t>quarantine</w:t>
      </w:r>
      <w:r>
        <w:t xml:space="preserve"> guidance and do not have symptoms prior to mobilizing to site</w:t>
      </w:r>
      <w:r w:rsidR="002E010B">
        <w:t>.</w:t>
      </w:r>
    </w:p>
    <w:p w14:paraId="4D8C5D07" w14:textId="3EEE2CE8" w:rsidR="002E010B" w:rsidRDefault="00DC2823" w:rsidP="002E010B">
      <w:pPr>
        <w:pStyle w:val="PR1"/>
      </w:pPr>
      <w:r>
        <w:t>Contractor shall monitor staff daily, including checking</w:t>
      </w:r>
      <w:r w:rsidR="00A368A8">
        <w:t>, and documenting,</w:t>
      </w:r>
      <w:r>
        <w:t xml:space="preserve"> temperature with no contact infrared thermometer, to confirm onsite staff do not exhibit COVID-19 symptoms</w:t>
      </w:r>
      <w:r w:rsidR="002E010B">
        <w:t xml:space="preserve">.  </w:t>
      </w:r>
      <w:r w:rsidR="00A368A8">
        <w:t xml:space="preserve">Contractor shall </w:t>
      </w:r>
      <w:r w:rsidR="00A368A8" w:rsidRPr="00A368A8">
        <w:t xml:space="preserve">provide daily reports of those tests upon </w:t>
      </w:r>
      <w:r w:rsidR="00A368A8">
        <w:t xml:space="preserve">NYSDEC’s </w:t>
      </w:r>
      <w:r w:rsidR="00A368A8" w:rsidRPr="00A368A8">
        <w:t>request</w:t>
      </w:r>
      <w:r w:rsidR="00A368A8">
        <w:t>.</w:t>
      </w:r>
    </w:p>
    <w:p w14:paraId="0FE3244D" w14:textId="012BB381" w:rsidR="00C776F4" w:rsidRDefault="00B37B45" w:rsidP="00C776F4">
      <w:pPr>
        <w:pStyle w:val="ART"/>
      </w:pPr>
      <w:r>
        <w:t>RISK MINIMIZATION</w:t>
      </w:r>
    </w:p>
    <w:p w14:paraId="66912972" w14:textId="69EFDE24" w:rsidR="006127C6" w:rsidRDefault="006127C6" w:rsidP="006127C6">
      <w:pPr>
        <w:pStyle w:val="PR1"/>
      </w:pPr>
      <w:r>
        <w:t>Engineering Controls</w:t>
      </w:r>
    </w:p>
    <w:p w14:paraId="322A0237" w14:textId="409297CD" w:rsidR="006127C6" w:rsidRDefault="00D63C11" w:rsidP="006127C6">
      <w:pPr>
        <w:pStyle w:val="PR2"/>
      </w:pPr>
      <w:r>
        <w:t xml:space="preserve">Increasing ventilation rates of interior </w:t>
      </w:r>
      <w:r w:rsidR="008B2FDB">
        <w:t>workspaces</w:t>
      </w:r>
      <w:r>
        <w:t>.</w:t>
      </w:r>
    </w:p>
    <w:p w14:paraId="2B2E6391" w14:textId="2276501B" w:rsidR="00D63C11" w:rsidRDefault="00D63C11" w:rsidP="006127C6">
      <w:pPr>
        <w:pStyle w:val="PR2"/>
      </w:pPr>
      <w:r>
        <w:t>Access controls, including fences and locking gates.</w:t>
      </w:r>
    </w:p>
    <w:p w14:paraId="2FEBDD39" w14:textId="67BC2332" w:rsidR="00A368A8" w:rsidRDefault="00A368A8" w:rsidP="006127C6">
      <w:pPr>
        <w:pStyle w:val="PR2"/>
      </w:pPr>
      <w:r w:rsidRPr="00A368A8">
        <w:t>Maintain 6 feet distances</w:t>
      </w:r>
      <w:r>
        <w:t xml:space="preserve">, </w:t>
      </w:r>
      <w:r w:rsidRPr="00A368A8">
        <w:t>us</w:t>
      </w:r>
      <w:r>
        <w:t>ing</w:t>
      </w:r>
      <w:r w:rsidRPr="00A368A8">
        <w:t xml:space="preserve"> distance markers where appropriate in the field</w:t>
      </w:r>
      <w:r>
        <w:t>.</w:t>
      </w:r>
    </w:p>
    <w:p w14:paraId="09654166" w14:textId="0143E337" w:rsidR="00B37B45" w:rsidRDefault="006127C6" w:rsidP="00B37B45">
      <w:pPr>
        <w:pStyle w:val="PR1"/>
      </w:pPr>
      <w:r>
        <w:t>Administrative</w:t>
      </w:r>
      <w:r w:rsidR="00B37B45">
        <w:t xml:space="preserve"> Controls</w:t>
      </w:r>
    </w:p>
    <w:p w14:paraId="06104089" w14:textId="45EF4673" w:rsidR="008B2FDB" w:rsidRDefault="008B2FDB" w:rsidP="004F2008">
      <w:pPr>
        <w:pStyle w:val="PR2"/>
      </w:pPr>
      <w:r>
        <w:t>Continuous and effective communication of administrative controls/requirements to all site personnel and visitors</w:t>
      </w:r>
      <w:r w:rsidR="00425201">
        <w:t>, through the posting of site signage, preparation and distribution of site plans, presented during site meetings, and verbal warnings if necessary</w:t>
      </w:r>
      <w:r>
        <w:t>.</w:t>
      </w:r>
    </w:p>
    <w:p w14:paraId="3F469A5E" w14:textId="4598FE9D" w:rsidR="004F2008" w:rsidRDefault="004F2008" w:rsidP="004F2008">
      <w:pPr>
        <w:pStyle w:val="PR2"/>
      </w:pPr>
      <w:r>
        <w:t>Require that all employees</w:t>
      </w:r>
      <w:r w:rsidR="00A368A8">
        <w:t xml:space="preserve"> exhibiting any</w:t>
      </w:r>
      <w:r w:rsidR="00E545C5">
        <w:t xml:space="preserve"> COVID-19</w:t>
      </w:r>
      <w:r w:rsidR="00A368A8">
        <w:t xml:space="preserve"> symptom</w:t>
      </w:r>
      <w:r>
        <w:t xml:space="preserve"> </w:t>
      </w:r>
      <w:r w:rsidR="00B85A51">
        <w:t>do not enter the site</w:t>
      </w:r>
      <w:r>
        <w:t xml:space="preserve"> and provide sick leave policies to support this requirement.</w:t>
      </w:r>
    </w:p>
    <w:p w14:paraId="109FC846" w14:textId="1A80E696" w:rsidR="00D63C11" w:rsidRDefault="009B1EF1" w:rsidP="004F2008">
      <w:pPr>
        <w:pStyle w:val="PR2"/>
      </w:pPr>
      <w:r>
        <w:t>To minimize face-to-face interaction, the Site’s Health &amp; Safety Officer’s (or other designated employee) p</w:t>
      </w:r>
      <w:r w:rsidRPr="009B1EF1">
        <w:t>hone number</w:t>
      </w:r>
      <w:r>
        <w:t xml:space="preserve"> shall be prominently posted and disseminated to project staff </w:t>
      </w:r>
      <w:r w:rsidRPr="009B1EF1">
        <w:t xml:space="preserve">to be called for the purpose of site sign in and sign out by all visitors to the site upon arrival and exit.  </w:t>
      </w:r>
      <w:r>
        <w:t>The</w:t>
      </w:r>
      <w:r w:rsidRPr="009B1EF1">
        <w:t xml:space="preserve"> designated employee will receive entry and exit calls each day and will fill out the site entry/exit log for each site visitor to reduce traffic in site trailer and/or the number of individuals contacting the site access tracking log</w:t>
      </w:r>
      <w:r w:rsidR="00B85A51">
        <w:t>.</w:t>
      </w:r>
      <w:r w:rsidR="004F2008">
        <w:t xml:space="preserve"> </w:t>
      </w:r>
    </w:p>
    <w:p w14:paraId="5C3F0EF6" w14:textId="2EF8A023" w:rsidR="00880640" w:rsidRDefault="006419E5" w:rsidP="00B37B45">
      <w:pPr>
        <w:pStyle w:val="PR2"/>
      </w:pPr>
      <w:r>
        <w:t>Staffing:</w:t>
      </w:r>
      <w:r w:rsidR="00B37B45">
        <w:t xml:space="preserve"> </w:t>
      </w:r>
      <w:r w:rsidR="006127C6">
        <w:t>o</w:t>
      </w:r>
      <w:r w:rsidR="00B37B45">
        <w:t xml:space="preserve">nly those employees necessary to complete </w:t>
      </w:r>
      <w:r w:rsidR="008B2FDB">
        <w:t>critical path</w:t>
      </w:r>
      <w:r w:rsidR="00B37B45">
        <w:t xml:space="preserve"> task</w:t>
      </w:r>
      <w:r w:rsidR="006127C6">
        <w:t>(s)</w:t>
      </w:r>
      <w:r w:rsidR="00B37B45">
        <w:t xml:space="preserve"> shall be present on-site</w:t>
      </w:r>
      <w:r w:rsidR="008B2FDB">
        <w:t xml:space="preserve"> at any given time</w:t>
      </w:r>
      <w:r w:rsidR="00B37B45">
        <w:t xml:space="preserve">.  </w:t>
      </w:r>
      <w:r w:rsidR="008B2FDB">
        <w:t xml:space="preserve">Work shall be scheduled </w:t>
      </w:r>
      <w:r w:rsidR="00B37B45">
        <w:t xml:space="preserve">to </w:t>
      </w:r>
      <w:r w:rsidR="008B2FDB">
        <w:t>minimize</w:t>
      </w:r>
      <w:r w:rsidR="006127C6">
        <w:t xml:space="preserve"> the density of personnel in any given area at any given time.</w:t>
      </w:r>
    </w:p>
    <w:p w14:paraId="29D85725" w14:textId="34FB51C4" w:rsidR="00B37B45" w:rsidRDefault="00B37B45" w:rsidP="00B37B45">
      <w:pPr>
        <w:pStyle w:val="PR2"/>
      </w:pPr>
      <w:r>
        <w:t>Working Remotely</w:t>
      </w:r>
      <w:r w:rsidR="006127C6">
        <w:t xml:space="preserve">; employees </w:t>
      </w:r>
      <w:r w:rsidR="008B2FDB">
        <w:t>shall</w:t>
      </w:r>
      <w:r w:rsidR="006127C6">
        <w:t xml:space="preserve"> be encouraged to complete work remotely if possible.</w:t>
      </w:r>
    </w:p>
    <w:p w14:paraId="3881682D" w14:textId="70664F40" w:rsidR="00B37B45" w:rsidRDefault="006127C6" w:rsidP="00B37B45">
      <w:pPr>
        <w:pStyle w:val="PR2"/>
      </w:pPr>
      <w:r>
        <w:t>Face-to-face meetings</w:t>
      </w:r>
      <w:r w:rsidR="00D621EC">
        <w:t xml:space="preserve"> </w:t>
      </w:r>
      <w:r>
        <w:t>shall be replaced with video or phone conferences</w:t>
      </w:r>
      <w:r w:rsidR="00D621EC">
        <w:t xml:space="preserve"> when practica</w:t>
      </w:r>
      <w:r w:rsidR="006E0C8C">
        <w:t>b</w:t>
      </w:r>
      <w:r w:rsidR="00D621EC">
        <w:t>l</w:t>
      </w:r>
      <w:r w:rsidR="006E0C8C">
        <w:t>e</w:t>
      </w:r>
      <w:r w:rsidR="00B85A51">
        <w:t>.</w:t>
      </w:r>
    </w:p>
    <w:p w14:paraId="1E313B92" w14:textId="4D9A1535" w:rsidR="00D621EC" w:rsidRDefault="00D621EC" w:rsidP="00B37B45">
      <w:pPr>
        <w:pStyle w:val="PR2"/>
      </w:pPr>
      <w:r>
        <w:lastRenderedPageBreak/>
        <w:t xml:space="preserve">Social distancing shall be exercised for </w:t>
      </w:r>
      <w:r w:rsidR="006E0C8C">
        <w:t>face-to-face</w:t>
      </w:r>
      <w:r>
        <w:t xml:space="preserve"> meetings e.g. daily Health and Safety tailgate meeting.  </w:t>
      </w:r>
      <w:r w:rsidR="009B1EF1">
        <w:t xml:space="preserve">In addition, the Contractor shall plan to have multiple meetings (if necessary) to keep the number of participants to a threshold that allows for the practice of social distancing protocol. </w:t>
      </w:r>
      <w:r>
        <w:t>The Health and Safety officer will keep a record of all present for each meeting on the Health and Safety log</w:t>
      </w:r>
      <w:r w:rsidR="00EB007D">
        <w:t>.</w:t>
      </w:r>
    </w:p>
    <w:p w14:paraId="2B2C6A4C" w14:textId="7E597AF2" w:rsidR="00EB007D" w:rsidRDefault="00EB007D" w:rsidP="00B37B45">
      <w:pPr>
        <w:pStyle w:val="PR2"/>
      </w:pPr>
      <w:r>
        <w:t>Q</w:t>
      </w:r>
      <w:r w:rsidRPr="00EB007D">
        <w:t>uarantin</w:t>
      </w:r>
      <w:r>
        <w:t xml:space="preserve">e </w:t>
      </w:r>
      <w:r w:rsidRPr="00EB007D">
        <w:t xml:space="preserve">staff that have been in contact with a </w:t>
      </w:r>
      <w:r>
        <w:t xml:space="preserve">anyone </w:t>
      </w:r>
      <w:r w:rsidRPr="00EB007D">
        <w:t>that tested positive and notif</w:t>
      </w:r>
      <w:r>
        <w:t>y</w:t>
      </w:r>
      <w:r w:rsidRPr="00EB007D">
        <w:t xml:space="preserve"> </w:t>
      </w:r>
      <w:r>
        <w:t>NYS</w:t>
      </w:r>
      <w:r w:rsidRPr="00EB007D">
        <w:t>DEC</w:t>
      </w:r>
      <w:r>
        <w:t xml:space="preserve"> immediately.</w:t>
      </w:r>
    </w:p>
    <w:p w14:paraId="212F2C3B" w14:textId="29C099CB" w:rsidR="008B2FDB" w:rsidRDefault="008B2FDB" w:rsidP="00880640">
      <w:pPr>
        <w:pStyle w:val="PR1"/>
      </w:pPr>
      <w:r>
        <w:t>Safe Work Practices</w:t>
      </w:r>
    </w:p>
    <w:p w14:paraId="3A33BC66" w14:textId="77777777" w:rsidR="003520B1" w:rsidRDefault="008B2FDB" w:rsidP="008B2FDB">
      <w:pPr>
        <w:pStyle w:val="PR2"/>
      </w:pPr>
      <w:r>
        <w:t xml:space="preserve">The Contractor shall </w:t>
      </w:r>
      <w:r w:rsidR="003520B1">
        <w:t>employ social distancing protocol for all onsite activities when able.</w:t>
      </w:r>
    </w:p>
    <w:p w14:paraId="5CD8C9BA" w14:textId="4767D1B5" w:rsidR="008B2FDB" w:rsidRDefault="003520B1" w:rsidP="008B2FDB">
      <w:pPr>
        <w:pStyle w:val="PR2"/>
      </w:pPr>
      <w:r>
        <w:t xml:space="preserve">The Contractor </w:t>
      </w:r>
      <w:r w:rsidR="008B2FDB">
        <w:t xml:space="preserve">provide </w:t>
      </w:r>
      <w:r>
        <w:t xml:space="preserve">PPE and </w:t>
      </w:r>
      <w:r w:rsidR="008B2FDB">
        <w:t>adequate hand washing stations and hand sanitizer</w:t>
      </w:r>
      <w:r w:rsidR="002070C5">
        <w:t xml:space="preserve"> (containing a minimum of 60% alcohol)</w:t>
      </w:r>
      <w:r w:rsidR="008B2FDB">
        <w:t xml:space="preserve"> to allow site personnel and visitors to practice good personal hygiene.</w:t>
      </w:r>
    </w:p>
    <w:p w14:paraId="58C30D9F" w14:textId="5D671B9F" w:rsidR="009B6788" w:rsidRDefault="008B2FDB" w:rsidP="009B6788">
      <w:pPr>
        <w:pStyle w:val="PR2"/>
      </w:pPr>
      <w:r>
        <w:t xml:space="preserve">The Contractor shall provide tissues, paper towels, no-touch trash cans, </w:t>
      </w:r>
      <w:r w:rsidR="00425201">
        <w:t xml:space="preserve">and </w:t>
      </w:r>
      <w:r>
        <w:t>disinfectants</w:t>
      </w:r>
      <w:r w:rsidR="00425201">
        <w:t xml:space="preserve"> to maintain site cleanliness.</w:t>
      </w:r>
    </w:p>
    <w:p w14:paraId="579B8AB0" w14:textId="1BF7880F" w:rsidR="009B6788" w:rsidRDefault="009B6788" w:rsidP="009B6788">
      <w:pPr>
        <w:pStyle w:val="PR2"/>
      </w:pPr>
      <w:r>
        <w:t>Sharing of tools and heavy equipment shall be limited to the extent practicable; handles of shared tools and equipment shall be sanitized regularly.</w:t>
      </w:r>
    </w:p>
    <w:p w14:paraId="4EF48493" w14:textId="076E7BFB" w:rsidR="00880640" w:rsidRPr="00627EA0" w:rsidRDefault="008B2FDB" w:rsidP="00880640">
      <w:pPr>
        <w:pStyle w:val="PR1"/>
      </w:pPr>
      <w:r w:rsidRPr="00627EA0">
        <w:t>Personal Protective Equipment</w:t>
      </w:r>
    </w:p>
    <w:p w14:paraId="3496FA44" w14:textId="6B2DA971" w:rsidR="00425201" w:rsidRDefault="003520B1" w:rsidP="00425201">
      <w:pPr>
        <w:pStyle w:val="PR2"/>
      </w:pPr>
      <w:r>
        <w:t>E</w:t>
      </w:r>
      <w:r w:rsidR="00425201" w:rsidRPr="00627EA0">
        <w:t xml:space="preserve">mployees shall be provided </w:t>
      </w:r>
      <w:r w:rsidR="00E545C5">
        <w:t xml:space="preserve">disposable </w:t>
      </w:r>
      <w:r w:rsidR="00425201" w:rsidRPr="00627EA0">
        <w:t xml:space="preserve">personal protective equipment (PPE), including </w:t>
      </w:r>
      <w:r w:rsidR="00627EA0" w:rsidRPr="00627EA0">
        <w:t>gloves, goggles, face shields, face masks, and respiratory protection, as appropriate based on work environment and current recommendations by OSHA and CDC.</w:t>
      </w:r>
    </w:p>
    <w:p w14:paraId="0E5880FD" w14:textId="03789E12" w:rsidR="00627EA0" w:rsidRDefault="00627EA0" w:rsidP="00425201">
      <w:pPr>
        <w:pStyle w:val="PR2"/>
      </w:pPr>
      <w:r>
        <w:t>All PPE must be selected based on hazard to the worker, properly fitted and periodically refitted, consistently and properly worn when required, regularly inspected, maintained, and replaced, as necessary, and properly removed, cleaned, and stored or disposed of, to avoid contamination of self, others, or the environment.</w:t>
      </w:r>
    </w:p>
    <w:p w14:paraId="4554D65B" w14:textId="4DA29987" w:rsidR="009717F3" w:rsidRDefault="009717F3" w:rsidP="00425201">
      <w:pPr>
        <w:pStyle w:val="PR2"/>
      </w:pPr>
      <w:r>
        <w:t xml:space="preserve">PPE worn to prevent transmission of COVID-19 is not to be confused with PPE for protection against site contaminants.  </w:t>
      </w:r>
    </w:p>
    <w:p w14:paraId="12F0771C" w14:textId="1D7C3BC8" w:rsidR="004466B2" w:rsidRDefault="004466B2" w:rsidP="00425201">
      <w:pPr>
        <w:pStyle w:val="PR2"/>
      </w:pPr>
      <w:r>
        <w:t xml:space="preserve">PPE must be </w:t>
      </w:r>
      <w:r w:rsidR="009717F3">
        <w:t>worn, removed, and disposed of correctly in order to remain effective.</w:t>
      </w:r>
    </w:p>
    <w:p w14:paraId="420E2626" w14:textId="3F21B396" w:rsidR="009717F3" w:rsidRDefault="004D1EE5" w:rsidP="009717F3">
      <w:pPr>
        <w:pStyle w:val="PR3"/>
      </w:pPr>
      <w:r>
        <w:t>F</w:t>
      </w:r>
      <w:r w:rsidR="009717F3">
        <w:t xml:space="preserve">ace </w:t>
      </w:r>
      <w:r>
        <w:t>masks</w:t>
      </w:r>
      <w:r w:rsidR="009717F3">
        <w:t xml:space="preserve"> should fit snugly but comfortable against the side of the face</w:t>
      </w:r>
      <w:r w:rsidR="00382A8B">
        <w:t xml:space="preserve"> and over the nose</w:t>
      </w:r>
      <w:r>
        <w:t xml:space="preserve"> and</w:t>
      </w:r>
      <w:r w:rsidR="009717F3">
        <w:t xml:space="preserve"> be secured with ties or ear loops</w:t>
      </w:r>
      <w:r>
        <w:t>; cloth masks must</w:t>
      </w:r>
      <w:r w:rsidR="009717F3">
        <w:t xml:space="preserve"> include multiple layers of fabric, allow for breathing without restriction, and be able to be laundered and machine dried without damage.</w:t>
      </w:r>
    </w:p>
    <w:p w14:paraId="550087C2" w14:textId="79EF1386" w:rsidR="00382A8B" w:rsidRDefault="004D1EE5" w:rsidP="00382A8B">
      <w:pPr>
        <w:pStyle w:val="PR3"/>
      </w:pPr>
      <w:r>
        <w:t>Face masks</w:t>
      </w:r>
      <w:r w:rsidR="00382A8B">
        <w:t xml:space="preserve"> should be worn consistently and removed without touching eyes, nose, and mouth.  An individual should wash their hands after handling a used face </w:t>
      </w:r>
      <w:r>
        <w:t>mask</w:t>
      </w:r>
      <w:r w:rsidR="00382A8B">
        <w:t>.</w:t>
      </w:r>
    </w:p>
    <w:p w14:paraId="49048BD6" w14:textId="702EDC7D" w:rsidR="00382A8B" w:rsidRDefault="00382A8B" w:rsidP="00382A8B">
      <w:pPr>
        <w:pStyle w:val="PR3"/>
      </w:pPr>
      <w:r>
        <w:t xml:space="preserve">Cloth face coverings should be sterilized by machine washing between </w:t>
      </w:r>
      <w:r w:rsidR="006419E5">
        <w:t>use</w:t>
      </w:r>
      <w:r w:rsidR="004D1EE5">
        <w:t>; disposable face masks shall be disposed of properly after using.</w:t>
      </w:r>
    </w:p>
    <w:p w14:paraId="3DD58F48" w14:textId="1DEDB837" w:rsidR="006B1CF7" w:rsidRDefault="006B1CF7" w:rsidP="00382A8B">
      <w:pPr>
        <w:pStyle w:val="PR3"/>
      </w:pPr>
      <w:r>
        <w:t xml:space="preserve">Gloves are only effective if changed </w:t>
      </w:r>
      <w:r w:rsidR="004D1EE5">
        <w:t xml:space="preserve">and disposed of </w:t>
      </w:r>
      <w:r>
        <w:t xml:space="preserve">frequently, to avoid cross-contamination.  </w:t>
      </w:r>
    </w:p>
    <w:p w14:paraId="386A979B" w14:textId="55F82D30" w:rsidR="00D61455" w:rsidRPr="0041008C" w:rsidRDefault="00D61455" w:rsidP="006B1CF7">
      <w:pPr>
        <w:pStyle w:val="PR2"/>
        <w:numPr>
          <w:ilvl w:val="0"/>
          <w:numId w:val="0"/>
        </w:numPr>
      </w:pPr>
    </w:p>
    <w:p w14:paraId="2397771F" w14:textId="552BC3A1" w:rsidR="00C776F4" w:rsidRDefault="00C776F4" w:rsidP="00C776F4">
      <w:pPr>
        <w:pStyle w:val="ART"/>
        <w:rPr>
          <w:rFonts w:eastAsia="Courier New"/>
        </w:rPr>
      </w:pPr>
      <w:r w:rsidRPr="009717F3">
        <w:rPr>
          <w:rFonts w:eastAsia="Courier New"/>
        </w:rPr>
        <w:lastRenderedPageBreak/>
        <w:t>NOTIFICATION</w:t>
      </w:r>
      <w:r w:rsidR="00627EA0" w:rsidRPr="009717F3">
        <w:rPr>
          <w:rFonts w:eastAsia="Courier New"/>
        </w:rPr>
        <w:t xml:space="preserve"> OF POTENTIAL OR CONFIRMED INFECTION</w:t>
      </w:r>
    </w:p>
    <w:p w14:paraId="772DB184" w14:textId="0225BDA3" w:rsidR="003739A4" w:rsidRDefault="00C776F4" w:rsidP="00C776F4">
      <w:pPr>
        <w:pStyle w:val="PR1"/>
      </w:pPr>
      <w:r w:rsidRPr="006D3D9E">
        <w:t xml:space="preserve">The Contractor shall notify the </w:t>
      </w:r>
      <w:r w:rsidR="0097019B">
        <w:t xml:space="preserve">Department </w:t>
      </w:r>
      <w:r w:rsidRPr="006D3D9E">
        <w:t>immediately upon</w:t>
      </w:r>
      <w:r w:rsidR="009B6788">
        <w:t xml:space="preserve"> identification of a suspected or confirmed infection of COVID-19.</w:t>
      </w:r>
      <w:r w:rsidR="00E545C5">
        <w:t xml:space="preserve"> This notification shall comply with HIP</w:t>
      </w:r>
      <w:r w:rsidR="00D671F5">
        <w:t>A</w:t>
      </w:r>
      <w:r w:rsidR="00E545C5">
        <w:t>A regulations.</w:t>
      </w:r>
    </w:p>
    <w:p w14:paraId="04C19684" w14:textId="1E68FE90" w:rsidR="00C776F4" w:rsidRDefault="009B6788" w:rsidP="00C776F4">
      <w:pPr>
        <w:pStyle w:val="PR1"/>
      </w:pPr>
      <w:r>
        <w:t xml:space="preserve">The Contractor shall </w:t>
      </w:r>
      <w:r w:rsidR="003520B1">
        <w:t>remove an</w:t>
      </w:r>
      <w:r>
        <w:t xml:space="preserve"> individual suspected to have COVID-19 </w:t>
      </w:r>
      <w:r w:rsidR="003520B1">
        <w:t xml:space="preserve">from the site </w:t>
      </w:r>
      <w:r>
        <w:t>immediately</w:t>
      </w:r>
      <w:r w:rsidR="003E722D">
        <w:t xml:space="preserve"> (to the individuals’ hotel or local place of residence if transport home is not immediately feasible)</w:t>
      </w:r>
      <w:r>
        <w:t>, as well as those who have worked in close contact with that individual for extended periods of time (an hour at a time or more) over the previous week.</w:t>
      </w:r>
      <w:r w:rsidR="00E150AE">
        <w:t xml:space="preserve">  The individual with suspected infection shall contact their health care provider and/or follow local health department testing procedures and protocol.</w:t>
      </w:r>
    </w:p>
    <w:p w14:paraId="2C7107B3" w14:textId="303C11B1" w:rsidR="00F3239D" w:rsidRPr="00F3239D" w:rsidRDefault="00247583" w:rsidP="00F3239D">
      <w:pPr>
        <w:pStyle w:val="PR1"/>
      </w:pPr>
      <w:r>
        <w:t>While in the process of removing an employee exhibiting</w:t>
      </w:r>
      <w:r w:rsidR="008E62D4">
        <w:t xml:space="preserve"> symptoms</w:t>
      </w:r>
      <w:r>
        <w:t xml:space="preserve">, </w:t>
      </w:r>
      <w:r w:rsidR="00F3239D" w:rsidRPr="00F3239D">
        <w:t xml:space="preserve">steps should be taken to isolate the individual, place a </w:t>
      </w:r>
      <w:r w:rsidR="004D1EE5">
        <w:t>surgical</w:t>
      </w:r>
      <w:r w:rsidR="00F3239D" w:rsidRPr="00F3239D">
        <w:t xml:space="preserve"> mask on the individual and inform </w:t>
      </w:r>
      <w:r w:rsidR="00F3239D">
        <w:t xml:space="preserve">the </w:t>
      </w:r>
      <w:r w:rsidR="00F3239D" w:rsidRPr="00F3239D">
        <w:t xml:space="preserve">local health department and the </w:t>
      </w:r>
      <w:r w:rsidR="00F3239D">
        <w:t>NYSDEC.</w:t>
      </w:r>
    </w:p>
    <w:p w14:paraId="5E507686" w14:textId="4EAACAB2" w:rsidR="002B5FC1" w:rsidRPr="003520B1" w:rsidRDefault="002B5FC1" w:rsidP="00C776F4">
      <w:pPr>
        <w:pStyle w:val="PR1"/>
      </w:pPr>
      <w:r w:rsidRPr="003520B1">
        <w:t>In the event the individual with suspected infection cannot get home right away, they shall isolate in their hotel room</w:t>
      </w:r>
      <w:r w:rsidR="003520B1" w:rsidRPr="003520B1">
        <w:t xml:space="preserve"> (notifying hotel management of their symptoms)</w:t>
      </w:r>
      <w:r w:rsidR="00E150AE" w:rsidRPr="003520B1">
        <w:t>, contact their health care provider, and/or follow local health department testing procedures and protocol</w:t>
      </w:r>
      <w:r w:rsidRPr="003520B1">
        <w:t>.</w:t>
      </w:r>
      <w:r w:rsidR="00E150AE" w:rsidRPr="003520B1">
        <w:t xml:space="preserve"> </w:t>
      </w:r>
    </w:p>
    <w:p w14:paraId="4C333581" w14:textId="6BF46BA8" w:rsidR="00E150AE" w:rsidRDefault="00E150AE" w:rsidP="00C776F4">
      <w:pPr>
        <w:pStyle w:val="PR1"/>
      </w:pPr>
      <w:r>
        <w:t>In the absence of local health department information, the individual may call the New York State Hotline at 1-888-364-3065.</w:t>
      </w:r>
    </w:p>
    <w:p w14:paraId="11B7E68D" w14:textId="1D54841B" w:rsidR="00C776F4" w:rsidRDefault="009B6788" w:rsidP="00C776F4">
      <w:pPr>
        <w:pStyle w:val="PR1"/>
      </w:pPr>
      <w:r>
        <w:t>The Contractor shall maintain communication with potentially infected individual(s</w:t>
      </w:r>
      <w:r w:rsidR="004466B2">
        <w:t>) and</w:t>
      </w:r>
      <w:r>
        <w:t xml:space="preserve"> notify the Engineer </w:t>
      </w:r>
      <w:r w:rsidR="004466B2">
        <w:t xml:space="preserve">upon </w:t>
      </w:r>
      <w:r w:rsidR="003520B1">
        <w:t>receipt of COVID-19</w:t>
      </w:r>
      <w:r w:rsidR="004466B2">
        <w:t xml:space="preserve"> test results.</w:t>
      </w:r>
    </w:p>
    <w:p w14:paraId="4FD7232A" w14:textId="7D36C89B" w:rsidR="003739A4" w:rsidRDefault="004466B2" w:rsidP="00C776F4">
      <w:pPr>
        <w:pStyle w:val="PR1"/>
      </w:pPr>
      <w:r>
        <w:t>Positively infected individuals may return to work at the site after 72 hours of being symptom-free</w:t>
      </w:r>
      <w:r w:rsidR="00005DC7">
        <w:t xml:space="preserve"> and 7 days of isolation after the first symptoms appeared</w:t>
      </w:r>
      <w:r>
        <w:t>, or in accordance with the current federal, state, and local guidelines</w:t>
      </w:r>
    </w:p>
    <w:p w14:paraId="2A596DA9" w14:textId="5C623534" w:rsidR="008C7E31" w:rsidRDefault="008C7E31" w:rsidP="00A368A8">
      <w:pPr>
        <w:pStyle w:val="PR1"/>
      </w:pPr>
      <w:r>
        <w:t>OSHA recordkeeping requirements at 29 CFR Part 1904 mandate covered employers record certain work-related injuries and illnesses on their OSHA 300 log.</w:t>
      </w:r>
      <w:r w:rsidR="008237FB">
        <w:t xml:space="preserve"> </w:t>
      </w:r>
      <w:r>
        <w:t xml:space="preserve">COVID-19 can be a recordable illness if a worker is infected as a result of performing their work-related duties. However, employers are only responsible for recording cases of COVID-19 if </w:t>
      </w:r>
      <w:r w:rsidR="000554B6">
        <w:t>all</w:t>
      </w:r>
      <w:r>
        <w:t xml:space="preserve"> the following are met:</w:t>
      </w:r>
    </w:p>
    <w:p w14:paraId="3A71878F" w14:textId="78C4B8C1" w:rsidR="008C7E31" w:rsidRDefault="008C7E31" w:rsidP="008237FB">
      <w:pPr>
        <w:pStyle w:val="PR1"/>
        <w:numPr>
          <w:ilvl w:val="0"/>
          <w:numId w:val="15"/>
        </w:numPr>
      </w:pPr>
      <w:r>
        <w:t>The case is a confirmed case of COVID-19 (see CDC information on persons under investigation and presumptive positive and laboratory-confirmed cases of COVID-19</w:t>
      </w:r>
      <w:r w:rsidR="006419E5">
        <w:t>).</w:t>
      </w:r>
    </w:p>
    <w:p w14:paraId="306A3A83" w14:textId="77777777" w:rsidR="008C7E31" w:rsidRDefault="008C7E31" w:rsidP="008237FB">
      <w:pPr>
        <w:pStyle w:val="PR1"/>
        <w:numPr>
          <w:ilvl w:val="0"/>
          <w:numId w:val="15"/>
        </w:numPr>
      </w:pPr>
      <w:r>
        <w:t>The case is work-related, as defined by 29 CFR 1904.5; and</w:t>
      </w:r>
    </w:p>
    <w:p w14:paraId="184AD035" w14:textId="76538AF4" w:rsidR="008C7E31" w:rsidRPr="006D3D9E" w:rsidRDefault="008C7E31" w:rsidP="008237FB">
      <w:pPr>
        <w:pStyle w:val="PR1"/>
        <w:numPr>
          <w:ilvl w:val="0"/>
          <w:numId w:val="15"/>
        </w:numPr>
      </w:pPr>
      <w:r>
        <w:t>The case involves one or more of the general recording criteria set forth in 29 CFR 1904.7 (e.g. medical treatment beyond first-aid, days away from work).</w:t>
      </w:r>
    </w:p>
    <w:p w14:paraId="7277B50A" w14:textId="2C86B775" w:rsidR="00F778BD" w:rsidRDefault="007114C2" w:rsidP="00F77506">
      <w:pPr>
        <w:pStyle w:val="EOS"/>
        <w:rPr>
          <w:b/>
        </w:rPr>
      </w:pPr>
      <w:r w:rsidRPr="00F778BD">
        <w:rPr>
          <w:b/>
        </w:rPr>
        <w:t>END OF SECTION</w:t>
      </w:r>
      <w:r w:rsidR="00F778BD">
        <w:rPr>
          <w:b/>
        </w:rPr>
        <w:br w:type="page"/>
      </w:r>
    </w:p>
    <w:p w14:paraId="40DC3585" w14:textId="77777777" w:rsidR="00F778BD" w:rsidRDefault="00F778BD" w:rsidP="00F77506">
      <w:pPr>
        <w:pStyle w:val="EOS"/>
        <w:rPr>
          <w:i/>
          <w:sz w:val="24"/>
        </w:rPr>
      </w:pPr>
    </w:p>
    <w:p w14:paraId="5FF6E696" w14:textId="77777777" w:rsidR="00F778BD" w:rsidRDefault="00F778BD" w:rsidP="00F77506">
      <w:pPr>
        <w:pStyle w:val="EOS"/>
        <w:rPr>
          <w:i/>
          <w:sz w:val="24"/>
        </w:rPr>
      </w:pPr>
    </w:p>
    <w:p w14:paraId="74F2104B" w14:textId="77777777" w:rsidR="00F778BD" w:rsidRDefault="00F778BD" w:rsidP="00F77506">
      <w:pPr>
        <w:pStyle w:val="EOS"/>
        <w:rPr>
          <w:i/>
          <w:sz w:val="24"/>
        </w:rPr>
      </w:pPr>
    </w:p>
    <w:p w14:paraId="7F975776" w14:textId="77777777" w:rsidR="00F778BD" w:rsidRDefault="00F778BD" w:rsidP="00F77506">
      <w:pPr>
        <w:pStyle w:val="EOS"/>
        <w:rPr>
          <w:i/>
          <w:sz w:val="24"/>
        </w:rPr>
      </w:pPr>
    </w:p>
    <w:p w14:paraId="53859A26" w14:textId="77777777" w:rsidR="00F778BD" w:rsidRDefault="00F778BD" w:rsidP="00F77506">
      <w:pPr>
        <w:pStyle w:val="EOS"/>
        <w:rPr>
          <w:i/>
          <w:sz w:val="24"/>
        </w:rPr>
      </w:pPr>
    </w:p>
    <w:p w14:paraId="4738BEFF" w14:textId="6C033E9A" w:rsidR="007114C2" w:rsidRPr="00F778BD" w:rsidRDefault="00F778BD" w:rsidP="00F77506">
      <w:pPr>
        <w:pStyle w:val="EOS"/>
        <w:rPr>
          <w:i/>
          <w:sz w:val="24"/>
        </w:rPr>
      </w:pPr>
      <w:r w:rsidRPr="00F778BD">
        <w:rPr>
          <w:i/>
          <w:sz w:val="24"/>
        </w:rPr>
        <w:t>This page left intentionally blank</w:t>
      </w:r>
    </w:p>
    <w:sectPr w:rsidR="007114C2" w:rsidRPr="00F778BD" w:rsidSect="00B8170D">
      <w:headerReference w:type="even" r:id="rId12"/>
      <w:footerReference w:type="even" r:id="rId13"/>
      <w:footerReference w:type="default" r:id="rId14"/>
      <w:type w:val="continuous"/>
      <w:pgSz w:w="12240" w:h="15840"/>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5699E" w14:textId="77777777" w:rsidR="004D1EE5" w:rsidRDefault="004D1EE5">
      <w:r>
        <w:separator/>
      </w:r>
    </w:p>
  </w:endnote>
  <w:endnote w:type="continuationSeparator" w:id="0">
    <w:p w14:paraId="3B907D1A" w14:textId="77777777" w:rsidR="004D1EE5" w:rsidRDefault="004D1EE5">
      <w:r>
        <w:continuationSeparator/>
      </w:r>
    </w:p>
  </w:endnote>
  <w:endnote w:type="continuationNotice" w:id="1">
    <w:p w14:paraId="1D6DEAC9" w14:textId="77777777" w:rsidR="004D1EE5" w:rsidRDefault="004D1E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F1BE" w14:textId="77777777" w:rsidR="004D1EE5" w:rsidRDefault="004D1EE5">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3DCC62" w14:textId="77777777" w:rsidR="004D1EE5" w:rsidRDefault="004D1EE5">
    <w:pPr>
      <w:widowControl/>
      <w:tabs>
        <w:tab w:val="right" w:pos="9360"/>
      </w:tabs>
      <w:spacing w:line="0" w:lineRule="atLeast"/>
    </w:pPr>
    <w:r>
      <w:tab/>
      <w:t>Price and Payment Procedures</w:t>
    </w:r>
  </w:p>
  <w:p w14:paraId="67D69494" w14:textId="77777777" w:rsidR="004D1EE5" w:rsidRDefault="004D1EE5">
    <w:pPr>
      <w:widowControl/>
      <w:tabs>
        <w:tab w:val="right" w:pos="9360"/>
      </w:tabs>
    </w:pPr>
    <w:r>
      <w:tab/>
      <w:t>01$</w:t>
    </w:r>
    <w:proofErr w:type="gramStart"/>
    <w:r>
      <w:t>/:s</w:t>
    </w:r>
    <w:proofErr w:type="gramEnd"/>
    <w:r>
      <w:t xml:space="preserve">20$/:s00 - </w:t>
    </w: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0CA1" w14:textId="3254D2F6" w:rsidR="004D1EE5" w:rsidRPr="005029F2" w:rsidRDefault="004D1EE5" w:rsidP="007D4833">
    <w:pPr>
      <w:tabs>
        <w:tab w:val="right" w:pos="9360"/>
      </w:tabs>
      <w:rPr>
        <w:sz w:val="20"/>
      </w:rPr>
    </w:pPr>
    <w:bookmarkStart w:id="2" w:name="_Hlk523205857"/>
    <w:bookmarkStart w:id="3" w:name="_Hlk523205858"/>
    <w:bookmarkStart w:id="4" w:name="_Hlk523205859"/>
    <w:bookmarkStart w:id="5" w:name="_Hlk523205860"/>
    <w:r>
      <w:rPr>
        <w:sz w:val="20"/>
      </w:rPr>
      <w:t>New York State</w:t>
    </w:r>
    <w:r w:rsidRPr="005029F2">
      <w:rPr>
        <w:sz w:val="20"/>
      </w:rPr>
      <w:tab/>
    </w:r>
    <w:r>
      <w:rPr>
        <w:sz w:val="20"/>
      </w:rPr>
      <w:t>COVID-19 Risk Management</w:t>
    </w:r>
  </w:p>
  <w:p w14:paraId="24A32FF7" w14:textId="1DEA3DAE" w:rsidR="004D1EE5" w:rsidRPr="005029F2" w:rsidRDefault="004D1EE5" w:rsidP="007D4833">
    <w:pPr>
      <w:tabs>
        <w:tab w:val="right" w:pos="9360"/>
      </w:tabs>
      <w:rPr>
        <w:sz w:val="20"/>
      </w:rPr>
    </w:pPr>
    <w:r>
      <w:rPr>
        <w:sz w:val="20"/>
      </w:rPr>
      <w:t>Department of Environmental Conservation</w:t>
    </w:r>
    <w:r w:rsidRPr="005029F2">
      <w:rPr>
        <w:sz w:val="20"/>
      </w:rPr>
      <w:tab/>
    </w:r>
    <w:r>
      <w:rPr>
        <w:sz w:val="20"/>
      </w:rPr>
      <w:t>01 35 33</w:t>
    </w:r>
    <w:r w:rsidRPr="005029F2">
      <w:rPr>
        <w:sz w:val="20"/>
      </w:rPr>
      <w:t xml:space="preserve"> - </w:t>
    </w:r>
    <w:r w:rsidRPr="005029F2">
      <w:rPr>
        <w:sz w:val="20"/>
      </w:rPr>
      <w:pgNum/>
    </w:r>
  </w:p>
  <w:p w14:paraId="6E648CED" w14:textId="7897AF5E" w:rsidR="004D1EE5" w:rsidRPr="007D4833" w:rsidRDefault="004D1EE5" w:rsidP="007D4833">
    <w:pPr>
      <w:tabs>
        <w:tab w:val="right" w:pos="9360"/>
      </w:tabs>
      <w:rPr>
        <w:sz w:val="18"/>
        <w:szCs w:val="18"/>
      </w:rPr>
    </w:pPr>
    <w:r>
      <w:rPr>
        <w:sz w:val="20"/>
      </w:rPr>
      <w:tab/>
    </w:r>
    <w:r w:rsidRPr="005029F2">
      <w:rPr>
        <w:sz w:val="20"/>
      </w:rPr>
      <w:t>Revision: 00</w:t>
    </w:r>
    <w:bookmarkEnd w:id="2"/>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8B254" w14:textId="77777777" w:rsidR="004D1EE5" w:rsidRDefault="004D1EE5">
      <w:r>
        <w:separator/>
      </w:r>
    </w:p>
  </w:footnote>
  <w:footnote w:type="continuationSeparator" w:id="0">
    <w:p w14:paraId="5D526F86" w14:textId="77777777" w:rsidR="004D1EE5" w:rsidRDefault="004D1EE5">
      <w:r>
        <w:continuationSeparator/>
      </w:r>
    </w:p>
  </w:footnote>
  <w:footnote w:type="continuationNotice" w:id="1">
    <w:p w14:paraId="4DC68997" w14:textId="77777777" w:rsidR="004D1EE5" w:rsidRDefault="004D1E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FB3B6" w14:textId="77777777" w:rsidR="004D1EE5" w:rsidRDefault="004D1EE5" w:rsidP="00877DD4">
    <w:pPr>
      <w:pStyle w:val="HDR"/>
    </w:pPr>
    <w:r>
      <w:t>SpecText® Copyright 2011</w:t>
    </w:r>
    <w:r>
      <w:tab/>
    </w:r>
    <w:r>
      <w:tab/>
      <w:t>02/2009</w:t>
    </w:r>
  </w:p>
  <w:p w14:paraId="626E2B27" w14:textId="77777777" w:rsidR="004D1EE5" w:rsidRDefault="004D1EE5" w:rsidP="00877DD4">
    <w:pPr>
      <w:pStyle w:val="HDR"/>
    </w:pPr>
    <w:r>
      <w:t>Architectural Computer Services, Inc. (ARCOM)</w:t>
    </w:r>
    <w:r>
      <w:tab/>
    </w:r>
    <w:r>
      <w:tab/>
      <w:t>For use by Licensees only</w:t>
    </w:r>
  </w:p>
  <w:p w14:paraId="377A4F6F" w14:textId="77777777" w:rsidR="004D1EE5" w:rsidRDefault="004D1EE5" w:rsidP="00877DD4">
    <w:pPr>
      <w:pStyle w:val="H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none"/>
      <w:suff w:val="nothing"/>
      <w:lvlText w:val=""/>
      <w:lvlJc w:val="left"/>
    </w:lvl>
  </w:abstractNum>
  <w:abstractNum w:abstractNumId="1" w15:restartNumberingAfterBreak="0">
    <w:nsid w:val="14106CF6"/>
    <w:multiLevelType w:val="hybridMultilevel"/>
    <w:tmpl w:val="BA9ED01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D319F2"/>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1F150F3B"/>
    <w:multiLevelType w:val="hybridMultilevel"/>
    <w:tmpl w:val="20944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1F3B84"/>
    <w:multiLevelType w:val="hybridMultilevel"/>
    <w:tmpl w:val="E70441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44F00C6"/>
    <w:multiLevelType w:val="hybridMultilevel"/>
    <w:tmpl w:val="B1B63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66B5BD6"/>
    <w:multiLevelType w:val="hybridMultilevel"/>
    <w:tmpl w:val="FB2C6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C21AF4"/>
    <w:multiLevelType w:val="hybridMultilevel"/>
    <w:tmpl w:val="5370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864BD7"/>
    <w:multiLevelType w:val="hybridMultilevel"/>
    <w:tmpl w:val="C5E2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FF6CFC"/>
    <w:multiLevelType w:val="hybridMultilevel"/>
    <w:tmpl w:val="A2202E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FC653F4"/>
    <w:multiLevelType w:val="multilevel"/>
    <w:tmpl w:val="7102B1EE"/>
    <w:lvl w:ilvl="0">
      <w:start w:val="1"/>
      <w:numFmt w:val="decimal"/>
      <w:lvlRestart w:val="0"/>
      <w:pStyle w:val="PRT"/>
      <w:suff w:val="space"/>
      <w:lvlText w:val="PART %1"/>
      <w:lvlJc w:val="left"/>
      <w:pPr>
        <w:ind w:left="72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RT"/>
      <w:lvlText w:val="%1.%2"/>
      <w:lvlJc w:val="left"/>
      <w:pPr>
        <w:tabs>
          <w:tab w:val="num" w:pos="720"/>
        </w:tabs>
        <w:ind w:left="720" w:hanging="720"/>
      </w:pPr>
    </w:lvl>
    <w:lvl w:ilvl="2">
      <w:start w:val="1"/>
      <w:numFmt w:val="upperLetter"/>
      <w:pStyle w:val="PR1"/>
      <w:lvlText w:val="%3."/>
      <w:lvlJc w:val="left"/>
      <w:pPr>
        <w:tabs>
          <w:tab w:val="num" w:pos="4050"/>
        </w:tabs>
        <w:ind w:left="4050" w:hanging="720"/>
      </w:pPr>
      <w:rPr>
        <w:rFonts w:ascii="Times New Roman" w:hAnsi="Times New Roman"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R2"/>
      <w:lvlText w:val="%4."/>
      <w:lvlJc w:val="left"/>
      <w:pPr>
        <w:tabs>
          <w:tab w:val="num" w:pos="2160"/>
        </w:tabs>
        <w:ind w:left="2160" w:hanging="720"/>
      </w:pPr>
    </w:lvl>
    <w:lvl w:ilvl="4">
      <w:start w:val="1"/>
      <w:numFmt w:val="lowerLetter"/>
      <w:pStyle w:val="PR3"/>
      <w:lvlText w:val="%5."/>
      <w:lvlJc w:val="left"/>
      <w:pPr>
        <w:tabs>
          <w:tab w:val="num" w:pos="2880"/>
        </w:tabs>
        <w:ind w:left="2880" w:hanging="720"/>
      </w:pPr>
    </w:lvl>
    <w:lvl w:ilvl="5">
      <w:start w:val="1"/>
      <w:numFmt w:val="decimal"/>
      <w:pStyle w:val="PR4"/>
      <w:lvlText w:val="%6)"/>
      <w:lvlJc w:val="left"/>
      <w:pPr>
        <w:tabs>
          <w:tab w:val="num" w:pos="3600"/>
        </w:tabs>
        <w:ind w:left="3600" w:hanging="720"/>
      </w:pPr>
    </w:lvl>
    <w:lvl w:ilvl="6">
      <w:start w:val="1"/>
      <w:numFmt w:val="lowerLetter"/>
      <w:pStyle w:val="PR5"/>
      <w:lvlText w:val="%7)"/>
      <w:lvlJc w:val="left"/>
      <w:pPr>
        <w:tabs>
          <w:tab w:val="num" w:pos="4320"/>
        </w:tabs>
        <w:ind w:left="4320" w:hanging="720"/>
      </w:pPr>
    </w:lvl>
    <w:lvl w:ilvl="7">
      <w:start w:val="1"/>
      <w:numFmt w:val="decimal"/>
      <w:pStyle w:val="PR6"/>
      <w:lvlText w:val="(%8)"/>
      <w:lvlJc w:val="left"/>
      <w:pPr>
        <w:tabs>
          <w:tab w:val="num" w:pos="5040"/>
        </w:tabs>
        <w:ind w:left="5040" w:hanging="720"/>
      </w:pPr>
    </w:lvl>
    <w:lvl w:ilvl="8">
      <w:start w:val="1"/>
      <w:numFmt w:val="lowerLetter"/>
      <w:pStyle w:val="PR7"/>
      <w:lvlText w:val="(%9)"/>
      <w:lvlJc w:val="left"/>
      <w:pPr>
        <w:tabs>
          <w:tab w:val="num" w:pos="5760"/>
        </w:tabs>
        <w:ind w:left="5760" w:hanging="720"/>
      </w:pPr>
    </w:lvl>
  </w:abstractNum>
  <w:num w:numId="1">
    <w:abstractNumId w:val="10"/>
  </w:num>
  <w:num w:numId="2">
    <w:abstractNumId w:val="0"/>
  </w:num>
  <w:num w:numId="3">
    <w:abstractNumId w:val="10"/>
  </w:num>
  <w:num w:numId="4">
    <w:abstractNumId w:val="10"/>
  </w:num>
  <w:num w:numId="5">
    <w:abstractNumId w:val="8"/>
  </w:num>
  <w:num w:numId="6">
    <w:abstractNumId w:val="6"/>
  </w:num>
  <w:num w:numId="7">
    <w:abstractNumId w:val="7"/>
  </w:num>
  <w:num w:numId="8">
    <w:abstractNumId w:val="3"/>
  </w:num>
  <w:num w:numId="9">
    <w:abstractNumId w:val="10"/>
  </w:num>
  <w:num w:numId="10">
    <w:abstractNumId w:val="10"/>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 w:numId="15">
    <w:abstractNumId w:val="1"/>
  </w:num>
  <w:num w:numId="16">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11/01/11"/>
    <w:docVar w:name="Format" w:val="11"/>
    <w:docVar w:name="MF04" w:val="012000"/>
    <w:docVar w:name="MF95" w:val="01200"/>
    <w:docVar w:name="MFOrigin" w:val="Combined"/>
    <w:docVar w:name="SectionID" w:val="2155"/>
    <w:docVar w:name="SpecType" w:val="SpecText"/>
    <w:docVar w:name="Version" w:val="5383"/>
  </w:docVars>
  <w:rsids>
    <w:rsidRoot w:val="007114C2"/>
    <w:rsid w:val="00000419"/>
    <w:rsid w:val="00005DC7"/>
    <w:rsid w:val="00006826"/>
    <w:rsid w:val="0001201D"/>
    <w:rsid w:val="00012455"/>
    <w:rsid w:val="0001299B"/>
    <w:rsid w:val="000143DF"/>
    <w:rsid w:val="00015AA2"/>
    <w:rsid w:val="00020E76"/>
    <w:rsid w:val="000214C9"/>
    <w:rsid w:val="000240C6"/>
    <w:rsid w:val="00025F85"/>
    <w:rsid w:val="00026C29"/>
    <w:rsid w:val="00030FD5"/>
    <w:rsid w:val="000323AA"/>
    <w:rsid w:val="000329C0"/>
    <w:rsid w:val="00037946"/>
    <w:rsid w:val="00041D1B"/>
    <w:rsid w:val="00043611"/>
    <w:rsid w:val="00044F48"/>
    <w:rsid w:val="000461D6"/>
    <w:rsid w:val="0005006F"/>
    <w:rsid w:val="000504BD"/>
    <w:rsid w:val="00052553"/>
    <w:rsid w:val="000544B8"/>
    <w:rsid w:val="000554B6"/>
    <w:rsid w:val="000654CD"/>
    <w:rsid w:val="00067473"/>
    <w:rsid w:val="000674CD"/>
    <w:rsid w:val="00067D7A"/>
    <w:rsid w:val="0007007A"/>
    <w:rsid w:val="00070FC9"/>
    <w:rsid w:val="0007125E"/>
    <w:rsid w:val="00071E2C"/>
    <w:rsid w:val="0007205E"/>
    <w:rsid w:val="00072B8B"/>
    <w:rsid w:val="0007525A"/>
    <w:rsid w:val="00077DE7"/>
    <w:rsid w:val="0008366A"/>
    <w:rsid w:val="00084DCF"/>
    <w:rsid w:val="0008639D"/>
    <w:rsid w:val="0009078D"/>
    <w:rsid w:val="00091068"/>
    <w:rsid w:val="00092651"/>
    <w:rsid w:val="00095071"/>
    <w:rsid w:val="000977B5"/>
    <w:rsid w:val="000A28FF"/>
    <w:rsid w:val="000A2BE5"/>
    <w:rsid w:val="000A3CEC"/>
    <w:rsid w:val="000A58D3"/>
    <w:rsid w:val="000B1195"/>
    <w:rsid w:val="000B283B"/>
    <w:rsid w:val="000B2BE9"/>
    <w:rsid w:val="000B2EAB"/>
    <w:rsid w:val="000B34D7"/>
    <w:rsid w:val="000B74BE"/>
    <w:rsid w:val="000C4D12"/>
    <w:rsid w:val="000D0BC3"/>
    <w:rsid w:val="000D39EF"/>
    <w:rsid w:val="000D5A2F"/>
    <w:rsid w:val="000D6708"/>
    <w:rsid w:val="000E2A3D"/>
    <w:rsid w:val="000E2F2E"/>
    <w:rsid w:val="000E522D"/>
    <w:rsid w:val="000E672D"/>
    <w:rsid w:val="000F4297"/>
    <w:rsid w:val="000F6B22"/>
    <w:rsid w:val="00104922"/>
    <w:rsid w:val="001054E7"/>
    <w:rsid w:val="00106102"/>
    <w:rsid w:val="00107F2C"/>
    <w:rsid w:val="001143F7"/>
    <w:rsid w:val="00116EF2"/>
    <w:rsid w:val="00121F69"/>
    <w:rsid w:val="0012231A"/>
    <w:rsid w:val="0012483E"/>
    <w:rsid w:val="001248D9"/>
    <w:rsid w:val="00124D56"/>
    <w:rsid w:val="00125CFD"/>
    <w:rsid w:val="001317C9"/>
    <w:rsid w:val="00133444"/>
    <w:rsid w:val="00133A9B"/>
    <w:rsid w:val="001346B7"/>
    <w:rsid w:val="00140D98"/>
    <w:rsid w:val="001410DF"/>
    <w:rsid w:val="00141C9E"/>
    <w:rsid w:val="00145AFE"/>
    <w:rsid w:val="00146C62"/>
    <w:rsid w:val="001533F8"/>
    <w:rsid w:val="001541B8"/>
    <w:rsid w:val="00154AE3"/>
    <w:rsid w:val="001573E0"/>
    <w:rsid w:val="001575F9"/>
    <w:rsid w:val="00160D03"/>
    <w:rsid w:val="00161B3C"/>
    <w:rsid w:val="00163236"/>
    <w:rsid w:val="001638E9"/>
    <w:rsid w:val="00163973"/>
    <w:rsid w:val="001645D5"/>
    <w:rsid w:val="00170C6D"/>
    <w:rsid w:val="00173B26"/>
    <w:rsid w:val="001742F0"/>
    <w:rsid w:val="0017452B"/>
    <w:rsid w:val="00174C12"/>
    <w:rsid w:val="001755E5"/>
    <w:rsid w:val="001811DE"/>
    <w:rsid w:val="00181D71"/>
    <w:rsid w:val="0018275D"/>
    <w:rsid w:val="001842B6"/>
    <w:rsid w:val="00184E76"/>
    <w:rsid w:val="001862FA"/>
    <w:rsid w:val="00186B8E"/>
    <w:rsid w:val="001875DC"/>
    <w:rsid w:val="001878C5"/>
    <w:rsid w:val="00192D4D"/>
    <w:rsid w:val="00193944"/>
    <w:rsid w:val="00197804"/>
    <w:rsid w:val="001A2C59"/>
    <w:rsid w:val="001A2CD3"/>
    <w:rsid w:val="001A3FDC"/>
    <w:rsid w:val="001A625F"/>
    <w:rsid w:val="001A6829"/>
    <w:rsid w:val="001B0BF3"/>
    <w:rsid w:val="001B1345"/>
    <w:rsid w:val="001B253C"/>
    <w:rsid w:val="001B3781"/>
    <w:rsid w:val="001B4168"/>
    <w:rsid w:val="001B46E1"/>
    <w:rsid w:val="001B4B2E"/>
    <w:rsid w:val="001B533D"/>
    <w:rsid w:val="001B77A8"/>
    <w:rsid w:val="001C755D"/>
    <w:rsid w:val="001D0261"/>
    <w:rsid w:val="001D12B2"/>
    <w:rsid w:val="001D16A2"/>
    <w:rsid w:val="001D5655"/>
    <w:rsid w:val="001D5B0C"/>
    <w:rsid w:val="001E0A37"/>
    <w:rsid w:val="001E28EC"/>
    <w:rsid w:val="001E423E"/>
    <w:rsid w:val="001F189B"/>
    <w:rsid w:val="001F1F94"/>
    <w:rsid w:val="001F4689"/>
    <w:rsid w:val="001F6243"/>
    <w:rsid w:val="0020216D"/>
    <w:rsid w:val="002070C5"/>
    <w:rsid w:val="002074EA"/>
    <w:rsid w:val="0021572A"/>
    <w:rsid w:val="00215EB2"/>
    <w:rsid w:val="00216BFF"/>
    <w:rsid w:val="00220278"/>
    <w:rsid w:val="00220375"/>
    <w:rsid w:val="0022050F"/>
    <w:rsid w:val="0022326C"/>
    <w:rsid w:val="0022426E"/>
    <w:rsid w:val="00224505"/>
    <w:rsid w:val="00230481"/>
    <w:rsid w:val="00233D12"/>
    <w:rsid w:val="00234966"/>
    <w:rsid w:val="00235255"/>
    <w:rsid w:val="00235AAC"/>
    <w:rsid w:val="00235FBD"/>
    <w:rsid w:val="00236896"/>
    <w:rsid w:val="0023752A"/>
    <w:rsid w:val="00237D13"/>
    <w:rsid w:val="00242460"/>
    <w:rsid w:val="00242B9B"/>
    <w:rsid w:val="00246A17"/>
    <w:rsid w:val="00247583"/>
    <w:rsid w:val="002503B4"/>
    <w:rsid w:val="00250833"/>
    <w:rsid w:val="00253BCE"/>
    <w:rsid w:val="00255711"/>
    <w:rsid w:val="0025667C"/>
    <w:rsid w:val="00257CA6"/>
    <w:rsid w:val="00260060"/>
    <w:rsid w:val="002645BF"/>
    <w:rsid w:val="002679A5"/>
    <w:rsid w:val="00267F44"/>
    <w:rsid w:val="00270CB0"/>
    <w:rsid w:val="00274489"/>
    <w:rsid w:val="002750C2"/>
    <w:rsid w:val="00276385"/>
    <w:rsid w:val="0027678F"/>
    <w:rsid w:val="00277754"/>
    <w:rsid w:val="002802F4"/>
    <w:rsid w:val="00282D41"/>
    <w:rsid w:val="00290C2E"/>
    <w:rsid w:val="00293522"/>
    <w:rsid w:val="0029368E"/>
    <w:rsid w:val="0029435D"/>
    <w:rsid w:val="00294CB9"/>
    <w:rsid w:val="002A06B5"/>
    <w:rsid w:val="002A673F"/>
    <w:rsid w:val="002A6E03"/>
    <w:rsid w:val="002B17B5"/>
    <w:rsid w:val="002B3297"/>
    <w:rsid w:val="002B5FC1"/>
    <w:rsid w:val="002B77A5"/>
    <w:rsid w:val="002B7F7A"/>
    <w:rsid w:val="002C168E"/>
    <w:rsid w:val="002C177B"/>
    <w:rsid w:val="002C3423"/>
    <w:rsid w:val="002C49A4"/>
    <w:rsid w:val="002D01AE"/>
    <w:rsid w:val="002D3643"/>
    <w:rsid w:val="002D573B"/>
    <w:rsid w:val="002D5F13"/>
    <w:rsid w:val="002D6751"/>
    <w:rsid w:val="002D6771"/>
    <w:rsid w:val="002D69CE"/>
    <w:rsid w:val="002D7A2B"/>
    <w:rsid w:val="002D7F44"/>
    <w:rsid w:val="002E010B"/>
    <w:rsid w:val="002E2B5D"/>
    <w:rsid w:val="002F046D"/>
    <w:rsid w:val="002F11C7"/>
    <w:rsid w:val="002F4EE8"/>
    <w:rsid w:val="002F7682"/>
    <w:rsid w:val="002F785C"/>
    <w:rsid w:val="0030016F"/>
    <w:rsid w:val="00300646"/>
    <w:rsid w:val="00304075"/>
    <w:rsid w:val="00312F1D"/>
    <w:rsid w:val="00313C53"/>
    <w:rsid w:val="00317BD1"/>
    <w:rsid w:val="00320BA8"/>
    <w:rsid w:val="003223D9"/>
    <w:rsid w:val="00327274"/>
    <w:rsid w:val="003278C7"/>
    <w:rsid w:val="003303FE"/>
    <w:rsid w:val="003333C5"/>
    <w:rsid w:val="00335B00"/>
    <w:rsid w:val="00335D44"/>
    <w:rsid w:val="00345A5F"/>
    <w:rsid w:val="00347FBB"/>
    <w:rsid w:val="003520B1"/>
    <w:rsid w:val="00355B81"/>
    <w:rsid w:val="00355C70"/>
    <w:rsid w:val="0035636D"/>
    <w:rsid w:val="003563A4"/>
    <w:rsid w:val="00360ECD"/>
    <w:rsid w:val="003618A2"/>
    <w:rsid w:val="00361B7C"/>
    <w:rsid w:val="00361F2C"/>
    <w:rsid w:val="003628F8"/>
    <w:rsid w:val="00364505"/>
    <w:rsid w:val="00364AD8"/>
    <w:rsid w:val="00365B75"/>
    <w:rsid w:val="00372DCF"/>
    <w:rsid w:val="003739A4"/>
    <w:rsid w:val="00377BEE"/>
    <w:rsid w:val="00381410"/>
    <w:rsid w:val="00381EC6"/>
    <w:rsid w:val="00382A8B"/>
    <w:rsid w:val="00391045"/>
    <w:rsid w:val="003962F3"/>
    <w:rsid w:val="003A09C6"/>
    <w:rsid w:val="003A0D8B"/>
    <w:rsid w:val="003A4CC0"/>
    <w:rsid w:val="003B24E6"/>
    <w:rsid w:val="003B4A1B"/>
    <w:rsid w:val="003B5B1B"/>
    <w:rsid w:val="003B6CD6"/>
    <w:rsid w:val="003B6CEB"/>
    <w:rsid w:val="003C1DE7"/>
    <w:rsid w:val="003C2FEF"/>
    <w:rsid w:val="003C4C87"/>
    <w:rsid w:val="003C5E7B"/>
    <w:rsid w:val="003D216B"/>
    <w:rsid w:val="003E28A5"/>
    <w:rsid w:val="003E4463"/>
    <w:rsid w:val="003E5E40"/>
    <w:rsid w:val="003E722D"/>
    <w:rsid w:val="003F26A3"/>
    <w:rsid w:val="003F277A"/>
    <w:rsid w:val="003F546E"/>
    <w:rsid w:val="003F59F7"/>
    <w:rsid w:val="003F72E0"/>
    <w:rsid w:val="0040079F"/>
    <w:rsid w:val="00400FC5"/>
    <w:rsid w:val="00404529"/>
    <w:rsid w:val="00405BB6"/>
    <w:rsid w:val="0041008C"/>
    <w:rsid w:val="00410A74"/>
    <w:rsid w:val="00410BEC"/>
    <w:rsid w:val="004117F6"/>
    <w:rsid w:val="00413B82"/>
    <w:rsid w:val="00414411"/>
    <w:rsid w:val="00415AA3"/>
    <w:rsid w:val="004223DB"/>
    <w:rsid w:val="004224A8"/>
    <w:rsid w:val="00424999"/>
    <w:rsid w:val="00425201"/>
    <w:rsid w:val="004305F4"/>
    <w:rsid w:val="0043090E"/>
    <w:rsid w:val="00431555"/>
    <w:rsid w:val="00432478"/>
    <w:rsid w:val="004340AA"/>
    <w:rsid w:val="00434636"/>
    <w:rsid w:val="00441064"/>
    <w:rsid w:val="0044285F"/>
    <w:rsid w:val="004466B2"/>
    <w:rsid w:val="00450727"/>
    <w:rsid w:val="0045267B"/>
    <w:rsid w:val="00453DE4"/>
    <w:rsid w:val="00455A6D"/>
    <w:rsid w:val="004602E8"/>
    <w:rsid w:val="00460ED8"/>
    <w:rsid w:val="00461AA2"/>
    <w:rsid w:val="00461E60"/>
    <w:rsid w:val="00462FD8"/>
    <w:rsid w:val="00463BC3"/>
    <w:rsid w:val="00465197"/>
    <w:rsid w:val="00465787"/>
    <w:rsid w:val="0047152D"/>
    <w:rsid w:val="004775B0"/>
    <w:rsid w:val="004819E5"/>
    <w:rsid w:val="0048599F"/>
    <w:rsid w:val="00487E03"/>
    <w:rsid w:val="00487E95"/>
    <w:rsid w:val="004923F4"/>
    <w:rsid w:val="004927A7"/>
    <w:rsid w:val="004956EA"/>
    <w:rsid w:val="004A44AB"/>
    <w:rsid w:val="004A6B73"/>
    <w:rsid w:val="004B2383"/>
    <w:rsid w:val="004B470E"/>
    <w:rsid w:val="004B6C64"/>
    <w:rsid w:val="004C31B0"/>
    <w:rsid w:val="004C46C8"/>
    <w:rsid w:val="004C686D"/>
    <w:rsid w:val="004C74D5"/>
    <w:rsid w:val="004D073A"/>
    <w:rsid w:val="004D13BC"/>
    <w:rsid w:val="004D1E99"/>
    <w:rsid w:val="004D1EE5"/>
    <w:rsid w:val="004D3D00"/>
    <w:rsid w:val="004D3EF3"/>
    <w:rsid w:val="004D5035"/>
    <w:rsid w:val="004D726A"/>
    <w:rsid w:val="004D7A0E"/>
    <w:rsid w:val="004E146B"/>
    <w:rsid w:val="004E7259"/>
    <w:rsid w:val="004F0878"/>
    <w:rsid w:val="004F2008"/>
    <w:rsid w:val="004F247A"/>
    <w:rsid w:val="004F30D9"/>
    <w:rsid w:val="004F473C"/>
    <w:rsid w:val="004F4AB2"/>
    <w:rsid w:val="004F5797"/>
    <w:rsid w:val="004F5CA8"/>
    <w:rsid w:val="004F75CB"/>
    <w:rsid w:val="004F7C6C"/>
    <w:rsid w:val="005009D2"/>
    <w:rsid w:val="0050567A"/>
    <w:rsid w:val="00505727"/>
    <w:rsid w:val="00510301"/>
    <w:rsid w:val="00511F9C"/>
    <w:rsid w:val="00512AB2"/>
    <w:rsid w:val="0051312F"/>
    <w:rsid w:val="00517249"/>
    <w:rsid w:val="00520DD4"/>
    <w:rsid w:val="005232CF"/>
    <w:rsid w:val="005261D1"/>
    <w:rsid w:val="00531990"/>
    <w:rsid w:val="00534018"/>
    <w:rsid w:val="00534A98"/>
    <w:rsid w:val="00534E4C"/>
    <w:rsid w:val="0054019E"/>
    <w:rsid w:val="00540972"/>
    <w:rsid w:val="005422DB"/>
    <w:rsid w:val="005424F3"/>
    <w:rsid w:val="00542836"/>
    <w:rsid w:val="005434B5"/>
    <w:rsid w:val="00544A3C"/>
    <w:rsid w:val="0054553F"/>
    <w:rsid w:val="0054676D"/>
    <w:rsid w:val="0054732F"/>
    <w:rsid w:val="00553729"/>
    <w:rsid w:val="00553ED9"/>
    <w:rsid w:val="0055761B"/>
    <w:rsid w:val="0056447F"/>
    <w:rsid w:val="005665BE"/>
    <w:rsid w:val="00566D26"/>
    <w:rsid w:val="0057658D"/>
    <w:rsid w:val="00577C8B"/>
    <w:rsid w:val="005944C5"/>
    <w:rsid w:val="00595800"/>
    <w:rsid w:val="00595C30"/>
    <w:rsid w:val="00597B50"/>
    <w:rsid w:val="005A1A84"/>
    <w:rsid w:val="005A2FA2"/>
    <w:rsid w:val="005A38AE"/>
    <w:rsid w:val="005A43C9"/>
    <w:rsid w:val="005A52F2"/>
    <w:rsid w:val="005A61DA"/>
    <w:rsid w:val="005B4AA8"/>
    <w:rsid w:val="005B5971"/>
    <w:rsid w:val="005B7266"/>
    <w:rsid w:val="005C1026"/>
    <w:rsid w:val="005C2370"/>
    <w:rsid w:val="005C24A3"/>
    <w:rsid w:val="005C553F"/>
    <w:rsid w:val="005D2AD5"/>
    <w:rsid w:val="005D2BE4"/>
    <w:rsid w:val="005D2BF4"/>
    <w:rsid w:val="005D4E2A"/>
    <w:rsid w:val="005D5E28"/>
    <w:rsid w:val="005D6D1F"/>
    <w:rsid w:val="005E0542"/>
    <w:rsid w:val="005E150A"/>
    <w:rsid w:val="005E3708"/>
    <w:rsid w:val="005E5D8F"/>
    <w:rsid w:val="005E6004"/>
    <w:rsid w:val="005E7E8B"/>
    <w:rsid w:val="005F44A9"/>
    <w:rsid w:val="005F45ED"/>
    <w:rsid w:val="005F59EE"/>
    <w:rsid w:val="005F7EEC"/>
    <w:rsid w:val="006040F3"/>
    <w:rsid w:val="006047BE"/>
    <w:rsid w:val="00607C6F"/>
    <w:rsid w:val="00610B40"/>
    <w:rsid w:val="006127C6"/>
    <w:rsid w:val="00612857"/>
    <w:rsid w:val="00613CAC"/>
    <w:rsid w:val="00614381"/>
    <w:rsid w:val="0061741A"/>
    <w:rsid w:val="00622876"/>
    <w:rsid w:val="00627EA0"/>
    <w:rsid w:val="006304CE"/>
    <w:rsid w:val="006316BF"/>
    <w:rsid w:val="00631DBE"/>
    <w:rsid w:val="00632667"/>
    <w:rsid w:val="006331CC"/>
    <w:rsid w:val="00633B83"/>
    <w:rsid w:val="00640989"/>
    <w:rsid w:val="006419E5"/>
    <w:rsid w:val="00647D86"/>
    <w:rsid w:val="006507C2"/>
    <w:rsid w:val="0065122D"/>
    <w:rsid w:val="00651250"/>
    <w:rsid w:val="00652916"/>
    <w:rsid w:val="006531CD"/>
    <w:rsid w:val="006601D5"/>
    <w:rsid w:val="00663B67"/>
    <w:rsid w:val="00664011"/>
    <w:rsid w:val="00670411"/>
    <w:rsid w:val="006704F0"/>
    <w:rsid w:val="00671E1D"/>
    <w:rsid w:val="006724C0"/>
    <w:rsid w:val="0067671D"/>
    <w:rsid w:val="00677086"/>
    <w:rsid w:val="00681C78"/>
    <w:rsid w:val="00681D7F"/>
    <w:rsid w:val="00686C2D"/>
    <w:rsid w:val="00687341"/>
    <w:rsid w:val="00690C58"/>
    <w:rsid w:val="006938A7"/>
    <w:rsid w:val="0069435C"/>
    <w:rsid w:val="0069454D"/>
    <w:rsid w:val="00694CD6"/>
    <w:rsid w:val="006962A1"/>
    <w:rsid w:val="006A11A8"/>
    <w:rsid w:val="006A4FC7"/>
    <w:rsid w:val="006B0960"/>
    <w:rsid w:val="006B1CF7"/>
    <w:rsid w:val="006B1FC5"/>
    <w:rsid w:val="006B238C"/>
    <w:rsid w:val="006B247F"/>
    <w:rsid w:val="006B2AE1"/>
    <w:rsid w:val="006B4B8B"/>
    <w:rsid w:val="006B5D42"/>
    <w:rsid w:val="006B7E25"/>
    <w:rsid w:val="006C0487"/>
    <w:rsid w:val="006C07C7"/>
    <w:rsid w:val="006C61A3"/>
    <w:rsid w:val="006C6C66"/>
    <w:rsid w:val="006C7051"/>
    <w:rsid w:val="006D0AB0"/>
    <w:rsid w:val="006D2685"/>
    <w:rsid w:val="006D3304"/>
    <w:rsid w:val="006D77CB"/>
    <w:rsid w:val="006E0C8C"/>
    <w:rsid w:val="006E2131"/>
    <w:rsid w:val="006E677D"/>
    <w:rsid w:val="006E73C5"/>
    <w:rsid w:val="006E7632"/>
    <w:rsid w:val="006F0D8E"/>
    <w:rsid w:val="006F13B4"/>
    <w:rsid w:val="006F4220"/>
    <w:rsid w:val="006F4F38"/>
    <w:rsid w:val="006F6137"/>
    <w:rsid w:val="007005C0"/>
    <w:rsid w:val="00702004"/>
    <w:rsid w:val="00706AE1"/>
    <w:rsid w:val="00706C8A"/>
    <w:rsid w:val="0070774B"/>
    <w:rsid w:val="007103D8"/>
    <w:rsid w:val="007114C2"/>
    <w:rsid w:val="007133DC"/>
    <w:rsid w:val="00713C56"/>
    <w:rsid w:val="0071698C"/>
    <w:rsid w:val="00717147"/>
    <w:rsid w:val="0071765F"/>
    <w:rsid w:val="007205E0"/>
    <w:rsid w:val="00723900"/>
    <w:rsid w:val="00724CE3"/>
    <w:rsid w:val="00725A6B"/>
    <w:rsid w:val="007263CC"/>
    <w:rsid w:val="00730406"/>
    <w:rsid w:val="00731A99"/>
    <w:rsid w:val="00732C29"/>
    <w:rsid w:val="00736AE4"/>
    <w:rsid w:val="007402D4"/>
    <w:rsid w:val="00741185"/>
    <w:rsid w:val="00747A2D"/>
    <w:rsid w:val="00751C92"/>
    <w:rsid w:val="00754167"/>
    <w:rsid w:val="00754813"/>
    <w:rsid w:val="00756005"/>
    <w:rsid w:val="00756D46"/>
    <w:rsid w:val="00764A6B"/>
    <w:rsid w:val="007655B6"/>
    <w:rsid w:val="00765A89"/>
    <w:rsid w:val="00766122"/>
    <w:rsid w:val="00767E4D"/>
    <w:rsid w:val="00777A71"/>
    <w:rsid w:val="00777F9F"/>
    <w:rsid w:val="00780186"/>
    <w:rsid w:val="00783C98"/>
    <w:rsid w:val="00784689"/>
    <w:rsid w:val="00784CA6"/>
    <w:rsid w:val="00785CE0"/>
    <w:rsid w:val="00790BE9"/>
    <w:rsid w:val="00791D13"/>
    <w:rsid w:val="00793C6D"/>
    <w:rsid w:val="007961D2"/>
    <w:rsid w:val="00796AE3"/>
    <w:rsid w:val="00797883"/>
    <w:rsid w:val="007A1F80"/>
    <w:rsid w:val="007A34C9"/>
    <w:rsid w:val="007B6E7A"/>
    <w:rsid w:val="007C0810"/>
    <w:rsid w:val="007C0BAE"/>
    <w:rsid w:val="007C12B3"/>
    <w:rsid w:val="007C40BE"/>
    <w:rsid w:val="007C5881"/>
    <w:rsid w:val="007C5884"/>
    <w:rsid w:val="007C7F32"/>
    <w:rsid w:val="007D0471"/>
    <w:rsid w:val="007D4833"/>
    <w:rsid w:val="007D6ABB"/>
    <w:rsid w:val="007E0D21"/>
    <w:rsid w:val="007E29A2"/>
    <w:rsid w:val="007E4F28"/>
    <w:rsid w:val="007F355D"/>
    <w:rsid w:val="007F44E3"/>
    <w:rsid w:val="007F4C81"/>
    <w:rsid w:val="007F5D56"/>
    <w:rsid w:val="007F60B5"/>
    <w:rsid w:val="007F6F52"/>
    <w:rsid w:val="00804491"/>
    <w:rsid w:val="00814C3D"/>
    <w:rsid w:val="00815F77"/>
    <w:rsid w:val="00820EFE"/>
    <w:rsid w:val="0082118A"/>
    <w:rsid w:val="00821ABE"/>
    <w:rsid w:val="00821AF4"/>
    <w:rsid w:val="00821EB3"/>
    <w:rsid w:val="0082364C"/>
    <w:rsid w:val="008237FB"/>
    <w:rsid w:val="008256D2"/>
    <w:rsid w:val="00827D58"/>
    <w:rsid w:val="00830CBB"/>
    <w:rsid w:val="00830F0D"/>
    <w:rsid w:val="008315FA"/>
    <w:rsid w:val="008316F6"/>
    <w:rsid w:val="008320B8"/>
    <w:rsid w:val="0083216E"/>
    <w:rsid w:val="00832A28"/>
    <w:rsid w:val="00835CAD"/>
    <w:rsid w:val="00842CAE"/>
    <w:rsid w:val="00844450"/>
    <w:rsid w:val="00846A19"/>
    <w:rsid w:val="00850A59"/>
    <w:rsid w:val="008533F0"/>
    <w:rsid w:val="00854393"/>
    <w:rsid w:val="00856F93"/>
    <w:rsid w:val="008633DF"/>
    <w:rsid w:val="0086400C"/>
    <w:rsid w:val="008652A3"/>
    <w:rsid w:val="00865870"/>
    <w:rsid w:val="0087087E"/>
    <w:rsid w:val="00874E25"/>
    <w:rsid w:val="00877573"/>
    <w:rsid w:val="00877DD4"/>
    <w:rsid w:val="00880640"/>
    <w:rsid w:val="00882E99"/>
    <w:rsid w:val="00884BDD"/>
    <w:rsid w:val="00887519"/>
    <w:rsid w:val="0089075F"/>
    <w:rsid w:val="00891670"/>
    <w:rsid w:val="00891D59"/>
    <w:rsid w:val="008925DD"/>
    <w:rsid w:val="00893610"/>
    <w:rsid w:val="00893FF0"/>
    <w:rsid w:val="008965AF"/>
    <w:rsid w:val="008A0FF1"/>
    <w:rsid w:val="008A1189"/>
    <w:rsid w:val="008A4523"/>
    <w:rsid w:val="008B0163"/>
    <w:rsid w:val="008B18B3"/>
    <w:rsid w:val="008B2FDB"/>
    <w:rsid w:val="008B600C"/>
    <w:rsid w:val="008C4DCC"/>
    <w:rsid w:val="008C4DF6"/>
    <w:rsid w:val="008C6DF7"/>
    <w:rsid w:val="008C7E31"/>
    <w:rsid w:val="008D0485"/>
    <w:rsid w:val="008D1871"/>
    <w:rsid w:val="008D3982"/>
    <w:rsid w:val="008D4C88"/>
    <w:rsid w:val="008E0369"/>
    <w:rsid w:val="008E25B5"/>
    <w:rsid w:val="008E4361"/>
    <w:rsid w:val="008E4A2E"/>
    <w:rsid w:val="008E59B8"/>
    <w:rsid w:val="008E62D4"/>
    <w:rsid w:val="008E77AB"/>
    <w:rsid w:val="008F093B"/>
    <w:rsid w:val="008F1F7A"/>
    <w:rsid w:val="008F39EC"/>
    <w:rsid w:val="008F3C46"/>
    <w:rsid w:val="008F5483"/>
    <w:rsid w:val="008F69A1"/>
    <w:rsid w:val="00901406"/>
    <w:rsid w:val="00911083"/>
    <w:rsid w:val="009116A4"/>
    <w:rsid w:val="00916EF7"/>
    <w:rsid w:val="00917203"/>
    <w:rsid w:val="00917410"/>
    <w:rsid w:val="00917460"/>
    <w:rsid w:val="00923CE0"/>
    <w:rsid w:val="00924155"/>
    <w:rsid w:val="009243F0"/>
    <w:rsid w:val="00925AA6"/>
    <w:rsid w:val="0094081A"/>
    <w:rsid w:val="00941F7C"/>
    <w:rsid w:val="00943D73"/>
    <w:rsid w:val="00943DF2"/>
    <w:rsid w:val="00945AFA"/>
    <w:rsid w:val="00945B6E"/>
    <w:rsid w:val="0095026B"/>
    <w:rsid w:val="00951FE5"/>
    <w:rsid w:val="009521C8"/>
    <w:rsid w:val="00961D1A"/>
    <w:rsid w:val="00962102"/>
    <w:rsid w:val="00966144"/>
    <w:rsid w:val="00966B4A"/>
    <w:rsid w:val="009675D9"/>
    <w:rsid w:val="0097019B"/>
    <w:rsid w:val="009717F3"/>
    <w:rsid w:val="00971897"/>
    <w:rsid w:val="009729D9"/>
    <w:rsid w:val="009761F8"/>
    <w:rsid w:val="009826DE"/>
    <w:rsid w:val="009839A1"/>
    <w:rsid w:val="009855B9"/>
    <w:rsid w:val="0098690C"/>
    <w:rsid w:val="00990151"/>
    <w:rsid w:val="0099163A"/>
    <w:rsid w:val="00994938"/>
    <w:rsid w:val="00997019"/>
    <w:rsid w:val="009A0249"/>
    <w:rsid w:val="009A1E85"/>
    <w:rsid w:val="009A2205"/>
    <w:rsid w:val="009A320C"/>
    <w:rsid w:val="009A7EE8"/>
    <w:rsid w:val="009B1EF1"/>
    <w:rsid w:val="009B4350"/>
    <w:rsid w:val="009B49E7"/>
    <w:rsid w:val="009B6788"/>
    <w:rsid w:val="009C10F1"/>
    <w:rsid w:val="009C1460"/>
    <w:rsid w:val="009C1CD7"/>
    <w:rsid w:val="009C2AE1"/>
    <w:rsid w:val="009C5591"/>
    <w:rsid w:val="009C74CB"/>
    <w:rsid w:val="009C7DD1"/>
    <w:rsid w:val="009D1CC4"/>
    <w:rsid w:val="009D430A"/>
    <w:rsid w:val="009D549C"/>
    <w:rsid w:val="009D7C31"/>
    <w:rsid w:val="009E0FF2"/>
    <w:rsid w:val="009E65EB"/>
    <w:rsid w:val="009E6ACC"/>
    <w:rsid w:val="009F261B"/>
    <w:rsid w:val="009F48A5"/>
    <w:rsid w:val="00A01D13"/>
    <w:rsid w:val="00A036CB"/>
    <w:rsid w:val="00A056D0"/>
    <w:rsid w:val="00A07797"/>
    <w:rsid w:val="00A148B0"/>
    <w:rsid w:val="00A14B61"/>
    <w:rsid w:val="00A168CA"/>
    <w:rsid w:val="00A17636"/>
    <w:rsid w:val="00A214D6"/>
    <w:rsid w:val="00A23224"/>
    <w:rsid w:val="00A264C7"/>
    <w:rsid w:val="00A27682"/>
    <w:rsid w:val="00A3548C"/>
    <w:rsid w:val="00A368A8"/>
    <w:rsid w:val="00A36DA5"/>
    <w:rsid w:val="00A37833"/>
    <w:rsid w:val="00A37857"/>
    <w:rsid w:val="00A406A9"/>
    <w:rsid w:val="00A421F2"/>
    <w:rsid w:val="00A5473F"/>
    <w:rsid w:val="00A62B95"/>
    <w:rsid w:val="00A63ACE"/>
    <w:rsid w:val="00A66321"/>
    <w:rsid w:val="00A71A71"/>
    <w:rsid w:val="00A75E15"/>
    <w:rsid w:val="00A81887"/>
    <w:rsid w:val="00A832A2"/>
    <w:rsid w:val="00A83C09"/>
    <w:rsid w:val="00A84CBF"/>
    <w:rsid w:val="00A84F98"/>
    <w:rsid w:val="00A851B1"/>
    <w:rsid w:val="00A86131"/>
    <w:rsid w:val="00A87621"/>
    <w:rsid w:val="00A9333B"/>
    <w:rsid w:val="00A9370C"/>
    <w:rsid w:val="00A977DD"/>
    <w:rsid w:val="00A97EC7"/>
    <w:rsid w:val="00AA74EE"/>
    <w:rsid w:val="00AB37FD"/>
    <w:rsid w:val="00AB4B3A"/>
    <w:rsid w:val="00AB7769"/>
    <w:rsid w:val="00AC2FB8"/>
    <w:rsid w:val="00AC3012"/>
    <w:rsid w:val="00AC32EE"/>
    <w:rsid w:val="00AC41B2"/>
    <w:rsid w:val="00AC4685"/>
    <w:rsid w:val="00AC5EE4"/>
    <w:rsid w:val="00AC6703"/>
    <w:rsid w:val="00AC73B0"/>
    <w:rsid w:val="00AD04BE"/>
    <w:rsid w:val="00AD3034"/>
    <w:rsid w:val="00AD3B2E"/>
    <w:rsid w:val="00AD3D9A"/>
    <w:rsid w:val="00AD5362"/>
    <w:rsid w:val="00AD570D"/>
    <w:rsid w:val="00AD5E35"/>
    <w:rsid w:val="00AD76A2"/>
    <w:rsid w:val="00AD7FDD"/>
    <w:rsid w:val="00AE13C0"/>
    <w:rsid w:val="00AE189D"/>
    <w:rsid w:val="00AE1E20"/>
    <w:rsid w:val="00AE45BB"/>
    <w:rsid w:val="00AE5984"/>
    <w:rsid w:val="00AF0989"/>
    <w:rsid w:val="00AF1AAD"/>
    <w:rsid w:val="00AF1EE4"/>
    <w:rsid w:val="00AF4B5C"/>
    <w:rsid w:val="00AF61A0"/>
    <w:rsid w:val="00AF6FEB"/>
    <w:rsid w:val="00B0253F"/>
    <w:rsid w:val="00B071AA"/>
    <w:rsid w:val="00B1115A"/>
    <w:rsid w:val="00B11E99"/>
    <w:rsid w:val="00B12DC1"/>
    <w:rsid w:val="00B16EB7"/>
    <w:rsid w:val="00B2020B"/>
    <w:rsid w:val="00B20A08"/>
    <w:rsid w:val="00B21B3E"/>
    <w:rsid w:val="00B23E38"/>
    <w:rsid w:val="00B305C0"/>
    <w:rsid w:val="00B3342C"/>
    <w:rsid w:val="00B36861"/>
    <w:rsid w:val="00B37B45"/>
    <w:rsid w:val="00B4233C"/>
    <w:rsid w:val="00B5243F"/>
    <w:rsid w:val="00B530E6"/>
    <w:rsid w:val="00B53ED3"/>
    <w:rsid w:val="00B55873"/>
    <w:rsid w:val="00B56B33"/>
    <w:rsid w:val="00B61764"/>
    <w:rsid w:val="00B6669A"/>
    <w:rsid w:val="00B73959"/>
    <w:rsid w:val="00B75066"/>
    <w:rsid w:val="00B801B2"/>
    <w:rsid w:val="00B8170D"/>
    <w:rsid w:val="00B82AF5"/>
    <w:rsid w:val="00B83BF3"/>
    <w:rsid w:val="00B83F70"/>
    <w:rsid w:val="00B85A51"/>
    <w:rsid w:val="00B90B42"/>
    <w:rsid w:val="00B910AA"/>
    <w:rsid w:val="00B97069"/>
    <w:rsid w:val="00BA231E"/>
    <w:rsid w:val="00BA50C0"/>
    <w:rsid w:val="00BA6FF1"/>
    <w:rsid w:val="00BA752E"/>
    <w:rsid w:val="00BA778C"/>
    <w:rsid w:val="00BA7885"/>
    <w:rsid w:val="00BB2E4A"/>
    <w:rsid w:val="00BB304A"/>
    <w:rsid w:val="00BB4803"/>
    <w:rsid w:val="00BB4C54"/>
    <w:rsid w:val="00BB5EEC"/>
    <w:rsid w:val="00BB6FC1"/>
    <w:rsid w:val="00BB7757"/>
    <w:rsid w:val="00BC0A0C"/>
    <w:rsid w:val="00BC1630"/>
    <w:rsid w:val="00BC58E3"/>
    <w:rsid w:val="00BC6E8D"/>
    <w:rsid w:val="00BD2DD0"/>
    <w:rsid w:val="00BD3B99"/>
    <w:rsid w:val="00BD4744"/>
    <w:rsid w:val="00BD4EAE"/>
    <w:rsid w:val="00BD5240"/>
    <w:rsid w:val="00BD67E9"/>
    <w:rsid w:val="00BD6E96"/>
    <w:rsid w:val="00BE1838"/>
    <w:rsid w:val="00BE1F86"/>
    <w:rsid w:val="00BE2BCF"/>
    <w:rsid w:val="00BF0CF9"/>
    <w:rsid w:val="00BF10CA"/>
    <w:rsid w:val="00BF1839"/>
    <w:rsid w:val="00BF25C5"/>
    <w:rsid w:val="00BF393B"/>
    <w:rsid w:val="00BF45CB"/>
    <w:rsid w:val="00BF5E8B"/>
    <w:rsid w:val="00BF692D"/>
    <w:rsid w:val="00C0305E"/>
    <w:rsid w:val="00C03ED1"/>
    <w:rsid w:val="00C03FE5"/>
    <w:rsid w:val="00C0468B"/>
    <w:rsid w:val="00C048A7"/>
    <w:rsid w:val="00C0557A"/>
    <w:rsid w:val="00C0706B"/>
    <w:rsid w:val="00C122B5"/>
    <w:rsid w:val="00C20B95"/>
    <w:rsid w:val="00C25972"/>
    <w:rsid w:val="00C2722E"/>
    <w:rsid w:val="00C306A2"/>
    <w:rsid w:val="00C32700"/>
    <w:rsid w:val="00C333EA"/>
    <w:rsid w:val="00C33A92"/>
    <w:rsid w:val="00C34582"/>
    <w:rsid w:val="00C35D09"/>
    <w:rsid w:val="00C4066B"/>
    <w:rsid w:val="00C53885"/>
    <w:rsid w:val="00C541A3"/>
    <w:rsid w:val="00C5487F"/>
    <w:rsid w:val="00C54C80"/>
    <w:rsid w:val="00C5774A"/>
    <w:rsid w:val="00C615FC"/>
    <w:rsid w:val="00C64832"/>
    <w:rsid w:val="00C670B2"/>
    <w:rsid w:val="00C675D2"/>
    <w:rsid w:val="00C67616"/>
    <w:rsid w:val="00C717BE"/>
    <w:rsid w:val="00C758CA"/>
    <w:rsid w:val="00C76A56"/>
    <w:rsid w:val="00C776F4"/>
    <w:rsid w:val="00C838F2"/>
    <w:rsid w:val="00C83A06"/>
    <w:rsid w:val="00C847B5"/>
    <w:rsid w:val="00C859DA"/>
    <w:rsid w:val="00C87130"/>
    <w:rsid w:val="00C90563"/>
    <w:rsid w:val="00C918F0"/>
    <w:rsid w:val="00C928B9"/>
    <w:rsid w:val="00C95146"/>
    <w:rsid w:val="00C963EE"/>
    <w:rsid w:val="00CA013B"/>
    <w:rsid w:val="00CA23E7"/>
    <w:rsid w:val="00CA3B8F"/>
    <w:rsid w:val="00CA5AF0"/>
    <w:rsid w:val="00CA621A"/>
    <w:rsid w:val="00CB0359"/>
    <w:rsid w:val="00CB0673"/>
    <w:rsid w:val="00CB162F"/>
    <w:rsid w:val="00CB3AB7"/>
    <w:rsid w:val="00CB5B7F"/>
    <w:rsid w:val="00CB6D0A"/>
    <w:rsid w:val="00CB6E84"/>
    <w:rsid w:val="00CC01BA"/>
    <w:rsid w:val="00CC08D3"/>
    <w:rsid w:val="00CC1321"/>
    <w:rsid w:val="00CC1F8A"/>
    <w:rsid w:val="00CC3E37"/>
    <w:rsid w:val="00CD13F4"/>
    <w:rsid w:val="00CD2B02"/>
    <w:rsid w:val="00CD3795"/>
    <w:rsid w:val="00CD45BA"/>
    <w:rsid w:val="00CD5CE1"/>
    <w:rsid w:val="00CD69D4"/>
    <w:rsid w:val="00CD6DC1"/>
    <w:rsid w:val="00CE27B9"/>
    <w:rsid w:val="00CF1F51"/>
    <w:rsid w:val="00D11CE7"/>
    <w:rsid w:val="00D12A32"/>
    <w:rsid w:val="00D15911"/>
    <w:rsid w:val="00D179A2"/>
    <w:rsid w:val="00D2167D"/>
    <w:rsid w:val="00D218FD"/>
    <w:rsid w:val="00D22E44"/>
    <w:rsid w:val="00D22F97"/>
    <w:rsid w:val="00D23A41"/>
    <w:rsid w:val="00D23BD8"/>
    <w:rsid w:val="00D254F8"/>
    <w:rsid w:val="00D2569C"/>
    <w:rsid w:val="00D2753C"/>
    <w:rsid w:val="00D27FF1"/>
    <w:rsid w:val="00D30210"/>
    <w:rsid w:val="00D33462"/>
    <w:rsid w:val="00D349EF"/>
    <w:rsid w:val="00D3576C"/>
    <w:rsid w:val="00D35A65"/>
    <w:rsid w:val="00D405CB"/>
    <w:rsid w:val="00D40608"/>
    <w:rsid w:val="00D42AAA"/>
    <w:rsid w:val="00D4649E"/>
    <w:rsid w:val="00D51C06"/>
    <w:rsid w:val="00D5270A"/>
    <w:rsid w:val="00D568BC"/>
    <w:rsid w:val="00D5726C"/>
    <w:rsid w:val="00D578E2"/>
    <w:rsid w:val="00D61455"/>
    <w:rsid w:val="00D61969"/>
    <w:rsid w:val="00D621EC"/>
    <w:rsid w:val="00D623F2"/>
    <w:rsid w:val="00D63037"/>
    <w:rsid w:val="00D63C11"/>
    <w:rsid w:val="00D66146"/>
    <w:rsid w:val="00D66A86"/>
    <w:rsid w:val="00D671F5"/>
    <w:rsid w:val="00D67293"/>
    <w:rsid w:val="00D71E4E"/>
    <w:rsid w:val="00D745CA"/>
    <w:rsid w:val="00D77F81"/>
    <w:rsid w:val="00D8075A"/>
    <w:rsid w:val="00D80E2C"/>
    <w:rsid w:val="00D8400D"/>
    <w:rsid w:val="00D85933"/>
    <w:rsid w:val="00D8636E"/>
    <w:rsid w:val="00D87687"/>
    <w:rsid w:val="00D91421"/>
    <w:rsid w:val="00D9264F"/>
    <w:rsid w:val="00D95DE9"/>
    <w:rsid w:val="00DA1713"/>
    <w:rsid w:val="00DA40E4"/>
    <w:rsid w:val="00DA610E"/>
    <w:rsid w:val="00DB11C2"/>
    <w:rsid w:val="00DB3F0C"/>
    <w:rsid w:val="00DB594F"/>
    <w:rsid w:val="00DB62CE"/>
    <w:rsid w:val="00DB6D3A"/>
    <w:rsid w:val="00DC00E4"/>
    <w:rsid w:val="00DC1EAC"/>
    <w:rsid w:val="00DC2823"/>
    <w:rsid w:val="00DC33E6"/>
    <w:rsid w:val="00DC52B2"/>
    <w:rsid w:val="00DC60FD"/>
    <w:rsid w:val="00DD0894"/>
    <w:rsid w:val="00DD14C3"/>
    <w:rsid w:val="00DD1EC3"/>
    <w:rsid w:val="00DD2F03"/>
    <w:rsid w:val="00DD4E45"/>
    <w:rsid w:val="00DD6803"/>
    <w:rsid w:val="00DE12F5"/>
    <w:rsid w:val="00DE2A16"/>
    <w:rsid w:val="00DE3B22"/>
    <w:rsid w:val="00DE4F08"/>
    <w:rsid w:val="00DE5FC7"/>
    <w:rsid w:val="00DF0532"/>
    <w:rsid w:val="00DF0A2D"/>
    <w:rsid w:val="00DF2856"/>
    <w:rsid w:val="00DF3FFF"/>
    <w:rsid w:val="00DF7876"/>
    <w:rsid w:val="00E00507"/>
    <w:rsid w:val="00E03A9A"/>
    <w:rsid w:val="00E050B5"/>
    <w:rsid w:val="00E05373"/>
    <w:rsid w:val="00E06DF8"/>
    <w:rsid w:val="00E0774D"/>
    <w:rsid w:val="00E150AE"/>
    <w:rsid w:val="00E177F7"/>
    <w:rsid w:val="00E20CEA"/>
    <w:rsid w:val="00E2329F"/>
    <w:rsid w:val="00E23EE2"/>
    <w:rsid w:val="00E258E7"/>
    <w:rsid w:val="00E25AE3"/>
    <w:rsid w:val="00E3110B"/>
    <w:rsid w:val="00E31EBC"/>
    <w:rsid w:val="00E33AD8"/>
    <w:rsid w:val="00E42BED"/>
    <w:rsid w:val="00E44826"/>
    <w:rsid w:val="00E46CDF"/>
    <w:rsid w:val="00E50331"/>
    <w:rsid w:val="00E53BA5"/>
    <w:rsid w:val="00E5416D"/>
    <w:rsid w:val="00E545C5"/>
    <w:rsid w:val="00E578D5"/>
    <w:rsid w:val="00E57E16"/>
    <w:rsid w:val="00E63821"/>
    <w:rsid w:val="00E66F48"/>
    <w:rsid w:val="00E67650"/>
    <w:rsid w:val="00E71B2D"/>
    <w:rsid w:val="00E73C76"/>
    <w:rsid w:val="00E75D36"/>
    <w:rsid w:val="00E76D2D"/>
    <w:rsid w:val="00E77EA4"/>
    <w:rsid w:val="00E8336E"/>
    <w:rsid w:val="00E8758D"/>
    <w:rsid w:val="00E90F5D"/>
    <w:rsid w:val="00E93158"/>
    <w:rsid w:val="00E9326A"/>
    <w:rsid w:val="00E96176"/>
    <w:rsid w:val="00E96B40"/>
    <w:rsid w:val="00EA0761"/>
    <w:rsid w:val="00EA1341"/>
    <w:rsid w:val="00EA1B44"/>
    <w:rsid w:val="00EA2D90"/>
    <w:rsid w:val="00EA4732"/>
    <w:rsid w:val="00EA5A56"/>
    <w:rsid w:val="00EB007D"/>
    <w:rsid w:val="00EB61BB"/>
    <w:rsid w:val="00EC07A4"/>
    <w:rsid w:val="00EC0F1F"/>
    <w:rsid w:val="00EC21CA"/>
    <w:rsid w:val="00EC6656"/>
    <w:rsid w:val="00EC77B4"/>
    <w:rsid w:val="00EC7ADD"/>
    <w:rsid w:val="00ED0C45"/>
    <w:rsid w:val="00ED6F96"/>
    <w:rsid w:val="00ED7249"/>
    <w:rsid w:val="00ED7291"/>
    <w:rsid w:val="00ED72A2"/>
    <w:rsid w:val="00EE088F"/>
    <w:rsid w:val="00EE0CFE"/>
    <w:rsid w:val="00EE10DD"/>
    <w:rsid w:val="00EE200A"/>
    <w:rsid w:val="00EE2935"/>
    <w:rsid w:val="00EE31A6"/>
    <w:rsid w:val="00EE6A3C"/>
    <w:rsid w:val="00EE7B71"/>
    <w:rsid w:val="00EE7F87"/>
    <w:rsid w:val="00EF3E2B"/>
    <w:rsid w:val="00EF5402"/>
    <w:rsid w:val="00EF5CB0"/>
    <w:rsid w:val="00F00DBC"/>
    <w:rsid w:val="00F022EF"/>
    <w:rsid w:val="00F0359D"/>
    <w:rsid w:val="00F07739"/>
    <w:rsid w:val="00F16853"/>
    <w:rsid w:val="00F177D1"/>
    <w:rsid w:val="00F20ECF"/>
    <w:rsid w:val="00F30812"/>
    <w:rsid w:val="00F31BE0"/>
    <w:rsid w:val="00F3239D"/>
    <w:rsid w:val="00F323CA"/>
    <w:rsid w:val="00F323E9"/>
    <w:rsid w:val="00F35191"/>
    <w:rsid w:val="00F35A55"/>
    <w:rsid w:val="00F37F26"/>
    <w:rsid w:val="00F421CE"/>
    <w:rsid w:val="00F42BCF"/>
    <w:rsid w:val="00F44E4D"/>
    <w:rsid w:val="00F468E1"/>
    <w:rsid w:val="00F47071"/>
    <w:rsid w:val="00F477BB"/>
    <w:rsid w:val="00F47C2D"/>
    <w:rsid w:val="00F5057C"/>
    <w:rsid w:val="00F52644"/>
    <w:rsid w:val="00F52A57"/>
    <w:rsid w:val="00F54291"/>
    <w:rsid w:val="00F60D72"/>
    <w:rsid w:val="00F619FD"/>
    <w:rsid w:val="00F63545"/>
    <w:rsid w:val="00F64F1F"/>
    <w:rsid w:val="00F71828"/>
    <w:rsid w:val="00F73155"/>
    <w:rsid w:val="00F73E91"/>
    <w:rsid w:val="00F74D1F"/>
    <w:rsid w:val="00F77506"/>
    <w:rsid w:val="00F778BD"/>
    <w:rsid w:val="00F81132"/>
    <w:rsid w:val="00F8288C"/>
    <w:rsid w:val="00F8509C"/>
    <w:rsid w:val="00F861C0"/>
    <w:rsid w:val="00F90718"/>
    <w:rsid w:val="00F91730"/>
    <w:rsid w:val="00F91CA5"/>
    <w:rsid w:val="00F941F8"/>
    <w:rsid w:val="00F95E38"/>
    <w:rsid w:val="00F9691A"/>
    <w:rsid w:val="00FA3582"/>
    <w:rsid w:val="00FA3F0B"/>
    <w:rsid w:val="00FA4D0B"/>
    <w:rsid w:val="00FA67BB"/>
    <w:rsid w:val="00FB00A1"/>
    <w:rsid w:val="00FB0972"/>
    <w:rsid w:val="00FB1429"/>
    <w:rsid w:val="00FB1F36"/>
    <w:rsid w:val="00FB3BF4"/>
    <w:rsid w:val="00FB3F5B"/>
    <w:rsid w:val="00FB5D77"/>
    <w:rsid w:val="00FC267E"/>
    <w:rsid w:val="00FC3050"/>
    <w:rsid w:val="00FC4D9A"/>
    <w:rsid w:val="00FD2820"/>
    <w:rsid w:val="00FD69FC"/>
    <w:rsid w:val="00FD6F69"/>
    <w:rsid w:val="00FD71EF"/>
    <w:rsid w:val="00FD781A"/>
    <w:rsid w:val="00FD7F11"/>
    <w:rsid w:val="00FD7FAD"/>
    <w:rsid w:val="00FE0D00"/>
    <w:rsid w:val="00FE4362"/>
    <w:rsid w:val="00FF45B2"/>
    <w:rsid w:val="00FF7DCF"/>
    <w:rsid w:val="0622F7C5"/>
    <w:rsid w:val="5170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F8999E0"/>
  <w15:docId w15:val="{DCA4BD39-0580-4285-9464-36A2964F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5AAC"/>
    <w:pPr>
      <w:widowControl w:val="0"/>
    </w:pPr>
    <w:rPr>
      <w:snapToGrid w:val="0"/>
      <w:sz w:val="22"/>
    </w:rPr>
  </w:style>
  <w:style w:type="paragraph" w:styleId="Heading1">
    <w:name w:val="heading 1"/>
    <w:basedOn w:val="Normal"/>
    <w:link w:val="Heading1Char"/>
    <w:uiPriority w:val="1"/>
    <w:qFormat/>
    <w:rsid w:val="0041008C"/>
    <w:pPr>
      <w:numPr>
        <w:numId w:val="13"/>
      </w:numPr>
      <w:outlineLvl w:val="0"/>
    </w:pPr>
    <w:rPr>
      <w:rFonts w:ascii="Arial" w:eastAsia="Arial" w:hAnsi="Arial" w:cstheme="minorBidi"/>
      <w:snapToGrid/>
      <w:sz w:val="38"/>
      <w:szCs w:val="38"/>
    </w:rPr>
  </w:style>
  <w:style w:type="paragraph" w:styleId="Heading2">
    <w:name w:val="heading 2"/>
    <w:basedOn w:val="Normal"/>
    <w:next w:val="Normal"/>
    <w:link w:val="Heading2Char"/>
    <w:semiHidden/>
    <w:unhideWhenUsed/>
    <w:qFormat/>
    <w:rsid w:val="005D5E28"/>
    <w:pPr>
      <w:keepNext/>
      <w:keepLines/>
      <w:numPr>
        <w:ilvl w:val="1"/>
        <w:numId w:val="13"/>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5D5E28"/>
    <w:pPr>
      <w:keepNext/>
      <w:keepLines/>
      <w:numPr>
        <w:ilvl w:val="2"/>
        <w:numId w:val="13"/>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5D5E28"/>
    <w:pPr>
      <w:keepNext/>
      <w:keepLines/>
      <w:numPr>
        <w:ilvl w:val="3"/>
        <w:numId w:val="1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D5E28"/>
    <w:pPr>
      <w:keepNext/>
      <w:keepLines/>
      <w:numPr>
        <w:ilvl w:val="4"/>
        <w:numId w:val="1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D5E28"/>
    <w:pPr>
      <w:keepNext/>
      <w:keepLines/>
      <w:numPr>
        <w:ilvl w:val="5"/>
        <w:numId w:val="1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D5E28"/>
    <w:pPr>
      <w:keepNext/>
      <w:keepLines/>
      <w:numPr>
        <w:ilvl w:val="6"/>
        <w:numId w:val="1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D5E28"/>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D5E28"/>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A6FF1"/>
    <w:pPr>
      <w:shd w:val="clear" w:color="auto" w:fill="000080"/>
    </w:pPr>
    <w:rPr>
      <w:rFonts w:ascii="Tahoma" w:hAnsi="Tahoma" w:cs="Tahoma"/>
    </w:r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style>
  <w:style w:type="paragraph" w:customStyle="1" w:styleId="PRT">
    <w:name w:val="PRT"/>
    <w:basedOn w:val="Normal"/>
    <w:rsid w:val="00945AFA"/>
    <w:pPr>
      <w:widowControl/>
      <w:numPr>
        <w:numId w:val="1"/>
      </w:numPr>
      <w:suppressAutoHyphens/>
      <w:spacing w:before="480"/>
      <w:ind w:left="0"/>
      <w:outlineLvl w:val="0"/>
    </w:pPr>
  </w:style>
  <w:style w:type="paragraph" w:customStyle="1" w:styleId="ART">
    <w:name w:val="ART"/>
    <w:basedOn w:val="Normal"/>
    <w:rsid w:val="001A6829"/>
    <w:pPr>
      <w:keepNext/>
      <w:widowControl/>
      <w:numPr>
        <w:ilvl w:val="1"/>
        <w:numId w:val="1"/>
      </w:numPr>
      <w:suppressAutoHyphens/>
      <w:spacing w:before="240"/>
      <w:outlineLvl w:val="1"/>
    </w:pPr>
  </w:style>
  <w:style w:type="paragraph" w:customStyle="1" w:styleId="PR1">
    <w:name w:val="PR1"/>
    <w:basedOn w:val="Normal"/>
    <w:rsid w:val="007D4833"/>
    <w:pPr>
      <w:widowControl/>
      <w:numPr>
        <w:ilvl w:val="2"/>
        <w:numId w:val="1"/>
      </w:numPr>
      <w:tabs>
        <w:tab w:val="left" w:pos="1440"/>
      </w:tabs>
      <w:suppressAutoHyphens/>
      <w:spacing w:before="240"/>
      <w:ind w:left="1440"/>
      <w:outlineLvl w:val="2"/>
    </w:pPr>
    <w:rPr>
      <w:rFonts w:eastAsia="Courier New"/>
      <w:szCs w:val="22"/>
    </w:rPr>
  </w:style>
  <w:style w:type="paragraph" w:customStyle="1" w:styleId="PR2">
    <w:name w:val="PR2"/>
    <w:basedOn w:val="Normal"/>
    <w:rsid w:val="007D4833"/>
    <w:pPr>
      <w:widowControl/>
      <w:numPr>
        <w:ilvl w:val="3"/>
        <w:numId w:val="1"/>
      </w:numPr>
      <w:suppressAutoHyphens/>
      <w:outlineLvl w:val="3"/>
    </w:pPr>
  </w:style>
  <w:style w:type="paragraph" w:customStyle="1" w:styleId="PR3">
    <w:name w:val="PR3"/>
    <w:basedOn w:val="Normal"/>
    <w:rsid w:val="007D4833"/>
    <w:pPr>
      <w:keepNext/>
      <w:keepLines/>
      <w:widowControl/>
      <w:numPr>
        <w:ilvl w:val="4"/>
        <w:numId w:val="1"/>
      </w:numPr>
      <w:tabs>
        <w:tab w:val="left" w:pos="2880"/>
      </w:tabs>
      <w:suppressAutoHyphens/>
      <w:outlineLvl w:val="4"/>
    </w:pPr>
    <w:rPr>
      <w:rFonts w:eastAsia="Courier New"/>
    </w:rPr>
  </w:style>
  <w:style w:type="paragraph" w:customStyle="1" w:styleId="PR4">
    <w:name w:val="PR4"/>
    <w:basedOn w:val="Normal"/>
    <w:rsid w:val="00BA6FF1"/>
    <w:pPr>
      <w:widowControl/>
      <w:numPr>
        <w:ilvl w:val="5"/>
        <w:numId w:val="1"/>
      </w:numPr>
      <w:tabs>
        <w:tab w:val="left" w:pos="2304"/>
      </w:tabs>
      <w:suppressAutoHyphens/>
      <w:outlineLvl w:val="5"/>
    </w:pPr>
  </w:style>
  <w:style w:type="paragraph" w:customStyle="1" w:styleId="PR5">
    <w:name w:val="PR5"/>
    <w:basedOn w:val="Normal"/>
    <w:rsid w:val="00BA6FF1"/>
    <w:pPr>
      <w:widowControl/>
      <w:numPr>
        <w:ilvl w:val="6"/>
        <w:numId w:val="1"/>
      </w:numPr>
      <w:tabs>
        <w:tab w:val="left" w:pos="2736"/>
      </w:tabs>
      <w:suppressAutoHyphens/>
      <w:outlineLvl w:val="6"/>
    </w:pPr>
  </w:style>
  <w:style w:type="paragraph" w:customStyle="1" w:styleId="PR6">
    <w:name w:val="PR6"/>
    <w:basedOn w:val="Normal"/>
    <w:rsid w:val="00BA6FF1"/>
    <w:pPr>
      <w:widowControl/>
      <w:numPr>
        <w:ilvl w:val="7"/>
        <w:numId w:val="1"/>
      </w:numPr>
      <w:tabs>
        <w:tab w:val="left" w:pos="3168"/>
      </w:tabs>
      <w:suppressAutoHyphens/>
      <w:outlineLvl w:val="7"/>
    </w:pPr>
  </w:style>
  <w:style w:type="paragraph" w:customStyle="1" w:styleId="STSectNum">
    <w:name w:val="STSectNum"/>
    <w:basedOn w:val="Normal"/>
    <w:rsid w:val="00BA6FF1"/>
    <w:pPr>
      <w:jc w:val="center"/>
    </w:pPr>
  </w:style>
  <w:style w:type="paragraph" w:customStyle="1" w:styleId="EOS">
    <w:name w:val="EOS"/>
    <w:basedOn w:val="Normal"/>
    <w:next w:val="Normal"/>
    <w:rsid w:val="00BA6FF1"/>
    <w:pPr>
      <w:spacing w:before="480"/>
      <w:jc w:val="center"/>
    </w:pPr>
  </w:style>
  <w:style w:type="character" w:customStyle="1" w:styleId="SI">
    <w:name w:val="SI"/>
    <w:rsid w:val="00BA6FF1"/>
    <w:rPr>
      <w:color w:val="0000FF"/>
    </w:rPr>
  </w:style>
  <w:style w:type="paragraph" w:customStyle="1" w:styleId="STSectTitle">
    <w:name w:val="STSectTitle"/>
    <w:basedOn w:val="Normal"/>
    <w:next w:val="PRT"/>
    <w:rsid w:val="00BA6FF1"/>
    <w:pPr>
      <w:spacing w:before="240"/>
      <w:jc w:val="center"/>
    </w:pPr>
  </w:style>
  <w:style w:type="character" w:customStyle="1" w:styleId="IP">
    <w:name w:val="IP"/>
    <w:rsid w:val="00BA6FF1"/>
    <w:rPr>
      <w:color w:val="800000"/>
    </w:rPr>
  </w:style>
  <w:style w:type="paragraph" w:customStyle="1" w:styleId="PRN">
    <w:name w:val="PRN"/>
    <w:basedOn w:val="Normal"/>
    <w:rsid w:val="00BA6FF1"/>
    <w:pPr>
      <w:widowControl/>
      <w:pBdr>
        <w:top w:val="single" w:sz="4" w:space="1" w:color="auto" w:shadow="1"/>
        <w:left w:val="single" w:sz="4" w:space="4" w:color="auto" w:shadow="1"/>
        <w:bottom w:val="single" w:sz="4" w:space="1" w:color="auto" w:shadow="1"/>
        <w:right w:val="single" w:sz="4" w:space="4" w:color="auto" w:shadow="1"/>
      </w:pBdr>
      <w:shd w:val="pct40" w:color="FFFF00" w:fill="auto"/>
      <w:spacing w:before="240"/>
    </w:pPr>
  </w:style>
  <w:style w:type="paragraph" w:customStyle="1" w:styleId="CMT">
    <w:name w:val="CMT"/>
    <w:basedOn w:val="Normal"/>
    <w:rsid w:val="00BA6FF1"/>
    <w:pPr>
      <w:widowControl/>
      <w:spacing w:before="240"/>
    </w:pPr>
    <w:rPr>
      <w:color w:val="008000"/>
    </w:rPr>
  </w:style>
  <w:style w:type="paragraph" w:customStyle="1" w:styleId="PR7">
    <w:name w:val="PR7"/>
    <w:basedOn w:val="Normal"/>
    <w:rsid w:val="00BA6FF1"/>
    <w:pPr>
      <w:widowControl/>
      <w:numPr>
        <w:ilvl w:val="8"/>
        <w:numId w:val="1"/>
      </w:numPr>
      <w:tabs>
        <w:tab w:val="left" w:pos="3600"/>
      </w:tabs>
      <w:suppressAutoHyphens/>
      <w:outlineLvl w:val="8"/>
    </w:pPr>
  </w:style>
  <w:style w:type="paragraph" w:customStyle="1" w:styleId="STEditOR">
    <w:name w:val="STEdit[OR]"/>
    <w:basedOn w:val="Normal"/>
    <w:rsid w:val="00BA6FF1"/>
    <w:pPr>
      <w:spacing w:before="240"/>
      <w:jc w:val="center"/>
    </w:pPr>
  </w:style>
  <w:style w:type="paragraph" w:styleId="Footer">
    <w:name w:val="footer"/>
    <w:basedOn w:val="Normal"/>
    <w:rsid w:val="00BA6FF1"/>
    <w:pPr>
      <w:tabs>
        <w:tab w:val="center" w:pos="4680"/>
        <w:tab w:val="right" w:pos="9360"/>
      </w:tabs>
    </w:pPr>
  </w:style>
  <w:style w:type="paragraph" w:customStyle="1" w:styleId="STTable">
    <w:name w:val="STTable"/>
    <w:basedOn w:val="Normal"/>
    <w:rsid w:val="00BA6FF1"/>
    <w:pPr>
      <w:spacing w:before="40" w:after="40"/>
    </w:pPr>
  </w:style>
  <w:style w:type="character" w:customStyle="1" w:styleId="STMF04">
    <w:name w:val="STMF04"/>
    <w:rsid w:val="00BA6FF1"/>
    <w:rPr>
      <w:color w:val="FF9900"/>
    </w:rPr>
  </w:style>
  <w:style w:type="character" w:customStyle="1" w:styleId="STMF95">
    <w:name w:val="STMF95"/>
    <w:rsid w:val="00BA6FF1"/>
    <w:rPr>
      <w:color w:val="9900CC"/>
    </w:rPr>
  </w:style>
  <w:style w:type="character" w:customStyle="1" w:styleId="SYSHYPERTEXT">
    <w:name w:val="SYS_HYPERTEXT"/>
    <w:rPr>
      <w:color w:val="0000FF"/>
      <w:u w:val="single"/>
    </w:rPr>
  </w:style>
  <w:style w:type="paragraph" w:styleId="Header">
    <w:name w:val="header"/>
    <w:basedOn w:val="Normal"/>
    <w:link w:val="HeaderChar"/>
    <w:uiPriority w:val="99"/>
    <w:rsid w:val="00BA6FF1"/>
    <w:pPr>
      <w:tabs>
        <w:tab w:val="center" w:pos="4680"/>
        <w:tab w:val="right" w:pos="9360"/>
      </w:tabs>
    </w:pPr>
  </w:style>
  <w:style w:type="paragraph" w:customStyle="1" w:styleId="FTR">
    <w:name w:val="FTR"/>
    <w:basedOn w:val="Normal"/>
    <w:rsid w:val="00BA6FF1"/>
    <w:pPr>
      <w:tabs>
        <w:tab w:val="center" w:pos="4824"/>
        <w:tab w:val="right" w:pos="9648"/>
      </w:tabs>
    </w:pPr>
  </w:style>
  <w:style w:type="paragraph" w:customStyle="1" w:styleId="HDR">
    <w:name w:val="HDR"/>
    <w:basedOn w:val="Normal"/>
    <w:rsid w:val="00BA6FF1"/>
    <w:pPr>
      <w:tabs>
        <w:tab w:val="center" w:pos="4824"/>
        <w:tab w:val="right" w:pos="9648"/>
      </w:tabs>
    </w:pPr>
  </w:style>
  <w:style w:type="character" w:styleId="Hyperlink">
    <w:name w:val="Hyperlink"/>
    <w:rsid w:val="00877DD4"/>
    <w:rPr>
      <w:color w:val="0000FF"/>
      <w:u w:val="single"/>
    </w:rPr>
  </w:style>
  <w:style w:type="paragraph" w:styleId="BalloonText">
    <w:name w:val="Balloon Text"/>
    <w:basedOn w:val="Normal"/>
    <w:link w:val="BalloonTextChar"/>
    <w:rsid w:val="00893FF0"/>
    <w:rPr>
      <w:rFonts w:ascii="Tahoma" w:hAnsi="Tahoma"/>
      <w:sz w:val="16"/>
      <w:szCs w:val="16"/>
      <w:lang w:val="x-none" w:eastAsia="x-none"/>
    </w:rPr>
  </w:style>
  <w:style w:type="character" w:customStyle="1" w:styleId="BalloonTextChar">
    <w:name w:val="Balloon Text Char"/>
    <w:link w:val="BalloonText"/>
    <w:rsid w:val="00893FF0"/>
    <w:rPr>
      <w:rFonts w:ascii="Tahoma" w:hAnsi="Tahoma" w:cs="Tahoma"/>
      <w:snapToGrid w:val="0"/>
      <w:sz w:val="16"/>
      <w:szCs w:val="16"/>
    </w:rPr>
  </w:style>
  <w:style w:type="character" w:styleId="CommentReference">
    <w:name w:val="annotation reference"/>
    <w:uiPriority w:val="99"/>
    <w:rsid w:val="00E06DF8"/>
    <w:rPr>
      <w:sz w:val="16"/>
      <w:szCs w:val="16"/>
    </w:rPr>
  </w:style>
  <w:style w:type="paragraph" w:styleId="CommentText">
    <w:name w:val="annotation text"/>
    <w:basedOn w:val="Normal"/>
    <w:link w:val="CommentTextChar"/>
    <w:uiPriority w:val="99"/>
    <w:rsid w:val="00E06DF8"/>
    <w:rPr>
      <w:sz w:val="20"/>
    </w:rPr>
  </w:style>
  <w:style w:type="character" w:customStyle="1" w:styleId="CommentTextChar">
    <w:name w:val="Comment Text Char"/>
    <w:link w:val="CommentText"/>
    <w:uiPriority w:val="99"/>
    <w:rsid w:val="00E06DF8"/>
    <w:rPr>
      <w:snapToGrid w:val="0"/>
    </w:rPr>
  </w:style>
  <w:style w:type="paragraph" w:styleId="CommentSubject">
    <w:name w:val="annotation subject"/>
    <w:basedOn w:val="CommentText"/>
    <w:next w:val="CommentText"/>
    <w:link w:val="CommentSubjectChar"/>
    <w:rsid w:val="00E06DF8"/>
    <w:rPr>
      <w:b/>
      <w:bCs/>
    </w:rPr>
  </w:style>
  <w:style w:type="character" w:customStyle="1" w:styleId="CommentSubjectChar">
    <w:name w:val="Comment Subject Char"/>
    <w:link w:val="CommentSubject"/>
    <w:rsid w:val="00E06DF8"/>
    <w:rPr>
      <w:b/>
      <w:bCs/>
      <w:snapToGrid w:val="0"/>
    </w:rPr>
  </w:style>
  <w:style w:type="paragraph" w:styleId="Revision">
    <w:name w:val="Revision"/>
    <w:hidden/>
    <w:uiPriority w:val="99"/>
    <w:semiHidden/>
    <w:rsid w:val="00067D7A"/>
    <w:rPr>
      <w:snapToGrid w:val="0"/>
      <w:sz w:val="22"/>
    </w:rPr>
  </w:style>
  <w:style w:type="paragraph" w:customStyle="1" w:styleId="TB1">
    <w:name w:val="TB1"/>
    <w:basedOn w:val="Normal"/>
    <w:rsid w:val="006704F0"/>
  </w:style>
  <w:style w:type="paragraph" w:customStyle="1" w:styleId="TB2">
    <w:name w:val="TB2"/>
    <w:basedOn w:val="Normal"/>
    <w:rsid w:val="006704F0"/>
  </w:style>
  <w:style w:type="paragraph" w:customStyle="1" w:styleId="TB3">
    <w:name w:val="TB3"/>
    <w:basedOn w:val="Normal"/>
    <w:rsid w:val="006704F0"/>
  </w:style>
  <w:style w:type="paragraph" w:customStyle="1" w:styleId="TB4">
    <w:name w:val="TB4"/>
    <w:basedOn w:val="Normal"/>
    <w:rsid w:val="006704F0"/>
  </w:style>
  <w:style w:type="paragraph" w:customStyle="1" w:styleId="TB5">
    <w:name w:val="TB5"/>
    <w:basedOn w:val="Normal"/>
    <w:rsid w:val="006704F0"/>
  </w:style>
  <w:style w:type="paragraph" w:customStyle="1" w:styleId="TCE">
    <w:name w:val="TCE"/>
    <w:basedOn w:val="Normal"/>
    <w:rsid w:val="006704F0"/>
  </w:style>
  <w:style w:type="paragraph" w:customStyle="1" w:styleId="SCT">
    <w:name w:val="SCT"/>
    <w:basedOn w:val="Normal"/>
    <w:rsid w:val="00FA3582"/>
    <w:pPr>
      <w:jc w:val="center"/>
    </w:pPr>
    <w:rPr>
      <w:color w:val="FF9900"/>
    </w:rPr>
  </w:style>
  <w:style w:type="paragraph" w:customStyle="1" w:styleId="SCT95">
    <w:name w:val="SCT95"/>
    <w:basedOn w:val="Normal"/>
    <w:rsid w:val="00FA3582"/>
    <w:pPr>
      <w:jc w:val="center"/>
    </w:pPr>
    <w:rPr>
      <w:color w:val="9900CC"/>
    </w:rPr>
  </w:style>
  <w:style w:type="character" w:customStyle="1" w:styleId="NAM">
    <w:name w:val="NAM"/>
    <w:basedOn w:val="DefaultParagraphFont"/>
    <w:rsid w:val="006704F0"/>
  </w:style>
  <w:style w:type="character" w:customStyle="1" w:styleId="NUM">
    <w:name w:val="NUM"/>
    <w:basedOn w:val="DefaultParagraphFont"/>
    <w:rsid w:val="006704F0"/>
  </w:style>
  <w:style w:type="paragraph" w:customStyle="1" w:styleId="STFooter">
    <w:name w:val="STFooter"/>
    <w:basedOn w:val="Normal"/>
    <w:rsid w:val="002679A5"/>
    <w:pPr>
      <w:tabs>
        <w:tab w:val="center" w:pos="4824"/>
        <w:tab w:val="right" w:pos="9648"/>
      </w:tabs>
    </w:pPr>
  </w:style>
  <w:style w:type="paragraph" w:customStyle="1" w:styleId="SPECText1">
    <w:name w:val="SPECText[1]"/>
    <w:basedOn w:val="Normal"/>
    <w:rsid w:val="004C74D5"/>
    <w:pPr>
      <w:keepNext/>
      <w:widowControl/>
      <w:suppressAutoHyphens/>
      <w:spacing w:before="480"/>
      <w:outlineLvl w:val="0"/>
    </w:pPr>
  </w:style>
  <w:style w:type="paragraph" w:customStyle="1" w:styleId="SPECText2">
    <w:name w:val="SPECText[2]"/>
    <w:basedOn w:val="Normal"/>
    <w:rsid w:val="004C74D5"/>
    <w:pPr>
      <w:keepNext/>
      <w:widowControl/>
      <w:tabs>
        <w:tab w:val="left" w:pos="576"/>
        <w:tab w:val="num" w:pos="720"/>
      </w:tabs>
      <w:suppressAutoHyphens/>
      <w:spacing w:before="240"/>
      <w:ind w:left="720" w:hanging="720"/>
      <w:outlineLvl w:val="1"/>
    </w:pPr>
  </w:style>
  <w:style w:type="paragraph" w:customStyle="1" w:styleId="SPECText3">
    <w:name w:val="SPECText[3]"/>
    <w:basedOn w:val="Normal"/>
    <w:rsid w:val="004C74D5"/>
    <w:pPr>
      <w:widowControl/>
      <w:tabs>
        <w:tab w:val="left" w:pos="1008"/>
        <w:tab w:val="num" w:pos="1350"/>
      </w:tabs>
      <w:suppressAutoHyphens/>
      <w:spacing w:before="240"/>
      <w:ind w:left="1008" w:hanging="432"/>
      <w:outlineLvl w:val="2"/>
    </w:pPr>
  </w:style>
  <w:style w:type="paragraph" w:customStyle="1" w:styleId="SPECText4">
    <w:name w:val="SPECText[4]"/>
    <w:basedOn w:val="Normal"/>
    <w:rsid w:val="004C74D5"/>
    <w:pPr>
      <w:widowControl/>
      <w:tabs>
        <w:tab w:val="left" w:pos="1440"/>
      </w:tabs>
      <w:suppressAutoHyphens/>
      <w:ind w:left="1440" w:hanging="432"/>
      <w:outlineLvl w:val="3"/>
    </w:pPr>
  </w:style>
  <w:style w:type="paragraph" w:customStyle="1" w:styleId="SPECText5">
    <w:name w:val="SPECText[5]"/>
    <w:basedOn w:val="Normal"/>
    <w:rsid w:val="004C74D5"/>
    <w:pPr>
      <w:widowControl/>
      <w:tabs>
        <w:tab w:val="left" w:pos="1872"/>
      </w:tabs>
      <w:suppressAutoHyphens/>
      <w:ind w:left="1872" w:hanging="432"/>
      <w:outlineLvl w:val="4"/>
    </w:pPr>
  </w:style>
  <w:style w:type="paragraph" w:customStyle="1" w:styleId="SPECText6">
    <w:name w:val="SPECText[6]"/>
    <w:basedOn w:val="Normal"/>
    <w:rsid w:val="004C74D5"/>
    <w:pPr>
      <w:widowControl/>
      <w:tabs>
        <w:tab w:val="left" w:pos="2304"/>
      </w:tabs>
      <w:suppressAutoHyphens/>
      <w:ind w:left="2304" w:hanging="432"/>
      <w:outlineLvl w:val="5"/>
    </w:pPr>
  </w:style>
  <w:style w:type="paragraph" w:customStyle="1" w:styleId="SPECText7">
    <w:name w:val="SPECText[7]"/>
    <w:basedOn w:val="Normal"/>
    <w:rsid w:val="004C74D5"/>
    <w:pPr>
      <w:widowControl/>
      <w:tabs>
        <w:tab w:val="left" w:pos="2736"/>
      </w:tabs>
      <w:suppressAutoHyphens/>
      <w:ind w:left="2736" w:hanging="432"/>
      <w:outlineLvl w:val="6"/>
    </w:pPr>
  </w:style>
  <w:style w:type="paragraph" w:customStyle="1" w:styleId="SPECText8">
    <w:name w:val="SPECText[8]"/>
    <w:basedOn w:val="Normal"/>
    <w:rsid w:val="004C74D5"/>
    <w:pPr>
      <w:widowControl/>
      <w:tabs>
        <w:tab w:val="left" w:pos="3168"/>
      </w:tabs>
      <w:suppressAutoHyphens/>
      <w:ind w:left="3168" w:hanging="432"/>
      <w:outlineLvl w:val="7"/>
    </w:pPr>
  </w:style>
  <w:style w:type="paragraph" w:customStyle="1" w:styleId="SPECText9">
    <w:name w:val="SPECText[9]"/>
    <w:basedOn w:val="Normal"/>
    <w:rsid w:val="004C74D5"/>
    <w:pPr>
      <w:widowControl/>
      <w:tabs>
        <w:tab w:val="left" w:pos="3600"/>
      </w:tabs>
      <w:suppressAutoHyphens/>
      <w:ind w:left="3600" w:hanging="432"/>
      <w:outlineLvl w:val="8"/>
    </w:pPr>
  </w:style>
  <w:style w:type="character" w:customStyle="1" w:styleId="HeaderChar">
    <w:name w:val="Header Char"/>
    <w:basedOn w:val="DefaultParagraphFont"/>
    <w:link w:val="Header"/>
    <w:uiPriority w:val="99"/>
    <w:rsid w:val="00C928B9"/>
    <w:rPr>
      <w:snapToGrid w:val="0"/>
      <w:sz w:val="22"/>
    </w:rPr>
  </w:style>
  <w:style w:type="character" w:styleId="PageNumber">
    <w:name w:val="page number"/>
    <w:uiPriority w:val="99"/>
    <w:rsid w:val="00C928B9"/>
    <w:rPr>
      <w:rFonts w:cs="Times New Roman"/>
    </w:rPr>
  </w:style>
  <w:style w:type="character" w:customStyle="1" w:styleId="Heading1Char">
    <w:name w:val="Heading 1 Char"/>
    <w:basedOn w:val="DefaultParagraphFont"/>
    <w:link w:val="Heading1"/>
    <w:uiPriority w:val="1"/>
    <w:rsid w:val="0041008C"/>
    <w:rPr>
      <w:rFonts w:ascii="Arial" w:eastAsia="Arial" w:hAnsi="Arial" w:cstheme="minorBidi"/>
      <w:sz w:val="38"/>
      <w:szCs w:val="38"/>
    </w:rPr>
  </w:style>
  <w:style w:type="paragraph" w:styleId="ListParagraph">
    <w:name w:val="List Paragraph"/>
    <w:basedOn w:val="Normal"/>
    <w:uiPriority w:val="34"/>
    <w:qFormat/>
    <w:rsid w:val="0041008C"/>
    <w:pPr>
      <w:spacing w:after="200" w:line="276" w:lineRule="auto"/>
      <w:ind w:left="720"/>
      <w:contextualSpacing/>
    </w:pPr>
    <w:rPr>
      <w:rFonts w:asciiTheme="minorHAnsi" w:eastAsiaTheme="minorHAnsi" w:hAnsiTheme="minorHAnsi" w:cstheme="minorBidi"/>
      <w:snapToGrid/>
      <w:szCs w:val="22"/>
    </w:rPr>
  </w:style>
  <w:style w:type="character" w:customStyle="1" w:styleId="apple-converted-space">
    <w:name w:val="apple-converted-space"/>
    <w:basedOn w:val="DefaultParagraphFont"/>
    <w:rsid w:val="00916EF7"/>
  </w:style>
  <w:style w:type="character" w:styleId="Emphasis">
    <w:name w:val="Emphasis"/>
    <w:basedOn w:val="DefaultParagraphFont"/>
    <w:uiPriority w:val="20"/>
    <w:qFormat/>
    <w:rsid w:val="00916EF7"/>
    <w:rPr>
      <w:i/>
      <w:iCs/>
    </w:rPr>
  </w:style>
  <w:style w:type="character" w:customStyle="1" w:styleId="Heading2Char">
    <w:name w:val="Heading 2 Char"/>
    <w:basedOn w:val="DefaultParagraphFont"/>
    <w:link w:val="Heading2"/>
    <w:semiHidden/>
    <w:rsid w:val="005D5E28"/>
    <w:rPr>
      <w:rFonts w:asciiTheme="majorHAnsi" w:eastAsiaTheme="majorEastAsia" w:hAnsiTheme="majorHAnsi" w:cstheme="majorBidi"/>
      <w:snapToGrid w:val="0"/>
      <w:color w:val="365F91" w:themeColor="accent1" w:themeShade="BF"/>
      <w:sz w:val="26"/>
      <w:szCs w:val="26"/>
    </w:rPr>
  </w:style>
  <w:style w:type="character" w:customStyle="1" w:styleId="Heading3Char">
    <w:name w:val="Heading 3 Char"/>
    <w:basedOn w:val="DefaultParagraphFont"/>
    <w:link w:val="Heading3"/>
    <w:rsid w:val="005D5E28"/>
    <w:rPr>
      <w:rFonts w:asciiTheme="majorHAnsi" w:eastAsiaTheme="majorEastAsia" w:hAnsiTheme="majorHAnsi" w:cstheme="majorBidi"/>
      <w:snapToGrid w:val="0"/>
      <w:color w:val="243F60" w:themeColor="accent1" w:themeShade="7F"/>
      <w:sz w:val="24"/>
      <w:szCs w:val="24"/>
    </w:rPr>
  </w:style>
  <w:style w:type="character" w:customStyle="1" w:styleId="Heading4Char">
    <w:name w:val="Heading 4 Char"/>
    <w:basedOn w:val="DefaultParagraphFont"/>
    <w:link w:val="Heading4"/>
    <w:rsid w:val="005D5E28"/>
    <w:rPr>
      <w:rFonts w:asciiTheme="majorHAnsi" w:eastAsiaTheme="majorEastAsia" w:hAnsiTheme="majorHAnsi" w:cstheme="majorBidi"/>
      <w:i/>
      <w:iCs/>
      <w:snapToGrid w:val="0"/>
      <w:color w:val="365F91" w:themeColor="accent1" w:themeShade="BF"/>
      <w:sz w:val="22"/>
    </w:rPr>
  </w:style>
  <w:style w:type="character" w:customStyle="1" w:styleId="Heading5Char">
    <w:name w:val="Heading 5 Char"/>
    <w:basedOn w:val="DefaultParagraphFont"/>
    <w:link w:val="Heading5"/>
    <w:semiHidden/>
    <w:rsid w:val="005D5E28"/>
    <w:rPr>
      <w:rFonts w:asciiTheme="majorHAnsi" w:eastAsiaTheme="majorEastAsia" w:hAnsiTheme="majorHAnsi" w:cstheme="majorBidi"/>
      <w:snapToGrid w:val="0"/>
      <w:color w:val="365F91" w:themeColor="accent1" w:themeShade="BF"/>
      <w:sz w:val="22"/>
    </w:rPr>
  </w:style>
  <w:style w:type="character" w:customStyle="1" w:styleId="Heading6Char">
    <w:name w:val="Heading 6 Char"/>
    <w:basedOn w:val="DefaultParagraphFont"/>
    <w:link w:val="Heading6"/>
    <w:semiHidden/>
    <w:rsid w:val="005D5E28"/>
    <w:rPr>
      <w:rFonts w:asciiTheme="majorHAnsi" w:eastAsiaTheme="majorEastAsia" w:hAnsiTheme="majorHAnsi" w:cstheme="majorBidi"/>
      <w:snapToGrid w:val="0"/>
      <w:color w:val="243F60" w:themeColor="accent1" w:themeShade="7F"/>
      <w:sz w:val="22"/>
    </w:rPr>
  </w:style>
  <w:style w:type="character" w:customStyle="1" w:styleId="Heading7Char">
    <w:name w:val="Heading 7 Char"/>
    <w:basedOn w:val="DefaultParagraphFont"/>
    <w:link w:val="Heading7"/>
    <w:semiHidden/>
    <w:rsid w:val="005D5E28"/>
    <w:rPr>
      <w:rFonts w:asciiTheme="majorHAnsi" w:eastAsiaTheme="majorEastAsia" w:hAnsiTheme="majorHAnsi" w:cstheme="majorBidi"/>
      <w:i/>
      <w:iCs/>
      <w:snapToGrid w:val="0"/>
      <w:color w:val="243F60" w:themeColor="accent1" w:themeShade="7F"/>
      <w:sz w:val="22"/>
    </w:rPr>
  </w:style>
  <w:style w:type="character" w:customStyle="1" w:styleId="Heading8Char">
    <w:name w:val="Heading 8 Char"/>
    <w:basedOn w:val="DefaultParagraphFont"/>
    <w:link w:val="Heading8"/>
    <w:semiHidden/>
    <w:rsid w:val="005D5E28"/>
    <w:rPr>
      <w:rFonts w:asciiTheme="majorHAnsi" w:eastAsiaTheme="majorEastAsia" w:hAnsiTheme="majorHAnsi" w:cstheme="majorBidi"/>
      <w:snapToGrid w:val="0"/>
      <w:color w:val="272727" w:themeColor="text1" w:themeTint="D8"/>
      <w:sz w:val="21"/>
      <w:szCs w:val="21"/>
    </w:rPr>
  </w:style>
  <w:style w:type="character" w:customStyle="1" w:styleId="Heading9Char">
    <w:name w:val="Heading 9 Char"/>
    <w:basedOn w:val="DefaultParagraphFont"/>
    <w:link w:val="Heading9"/>
    <w:semiHidden/>
    <w:rsid w:val="005D5E28"/>
    <w:rPr>
      <w:rFonts w:asciiTheme="majorHAnsi" w:eastAsiaTheme="majorEastAsia" w:hAnsiTheme="majorHAnsi" w:cstheme="majorBidi"/>
      <w:i/>
      <w:iCs/>
      <w:snapToGrid w:val="0"/>
      <w:color w:val="272727" w:themeColor="text1" w:themeTint="D8"/>
      <w:sz w:val="21"/>
      <w:szCs w:val="21"/>
    </w:rPr>
  </w:style>
  <w:style w:type="table" w:styleId="TableGrid">
    <w:name w:val="Table Grid"/>
    <w:basedOn w:val="TableNormal"/>
    <w:uiPriority w:val="39"/>
    <w:rsid w:val="00BA752E"/>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5079">
      <w:bodyDiv w:val="1"/>
      <w:marLeft w:val="0"/>
      <w:marRight w:val="0"/>
      <w:marTop w:val="0"/>
      <w:marBottom w:val="0"/>
      <w:divBdr>
        <w:top w:val="none" w:sz="0" w:space="0" w:color="auto"/>
        <w:left w:val="none" w:sz="0" w:space="0" w:color="auto"/>
        <w:bottom w:val="none" w:sz="0" w:space="0" w:color="auto"/>
        <w:right w:val="none" w:sz="0" w:space="0" w:color="auto"/>
      </w:divBdr>
    </w:div>
    <w:div w:id="200023936">
      <w:bodyDiv w:val="1"/>
      <w:marLeft w:val="0"/>
      <w:marRight w:val="0"/>
      <w:marTop w:val="0"/>
      <w:marBottom w:val="0"/>
      <w:divBdr>
        <w:top w:val="none" w:sz="0" w:space="0" w:color="auto"/>
        <w:left w:val="none" w:sz="0" w:space="0" w:color="auto"/>
        <w:bottom w:val="none" w:sz="0" w:space="0" w:color="auto"/>
        <w:right w:val="none" w:sz="0" w:space="0" w:color="auto"/>
      </w:divBdr>
    </w:div>
    <w:div w:id="620262225">
      <w:bodyDiv w:val="1"/>
      <w:marLeft w:val="0"/>
      <w:marRight w:val="0"/>
      <w:marTop w:val="0"/>
      <w:marBottom w:val="0"/>
      <w:divBdr>
        <w:top w:val="none" w:sz="0" w:space="0" w:color="auto"/>
        <w:left w:val="none" w:sz="0" w:space="0" w:color="auto"/>
        <w:bottom w:val="none" w:sz="0" w:space="0" w:color="auto"/>
        <w:right w:val="none" w:sz="0" w:space="0" w:color="auto"/>
      </w:divBdr>
    </w:div>
    <w:div w:id="717126111">
      <w:bodyDiv w:val="1"/>
      <w:marLeft w:val="0"/>
      <w:marRight w:val="0"/>
      <w:marTop w:val="0"/>
      <w:marBottom w:val="0"/>
      <w:divBdr>
        <w:top w:val="none" w:sz="0" w:space="0" w:color="auto"/>
        <w:left w:val="none" w:sz="0" w:space="0" w:color="auto"/>
        <w:bottom w:val="none" w:sz="0" w:space="0" w:color="auto"/>
        <w:right w:val="none" w:sz="0" w:space="0" w:color="auto"/>
      </w:divBdr>
      <w:divsChild>
        <w:div w:id="295375564">
          <w:marLeft w:val="0"/>
          <w:marRight w:val="0"/>
          <w:marTop w:val="0"/>
          <w:marBottom w:val="0"/>
          <w:divBdr>
            <w:top w:val="none" w:sz="0" w:space="0" w:color="auto"/>
            <w:left w:val="none" w:sz="0" w:space="0" w:color="auto"/>
            <w:bottom w:val="none" w:sz="0" w:space="0" w:color="auto"/>
            <w:right w:val="none" w:sz="0" w:space="0" w:color="auto"/>
          </w:divBdr>
          <w:divsChild>
            <w:div w:id="776019737">
              <w:marLeft w:val="0"/>
              <w:marRight w:val="0"/>
              <w:marTop w:val="0"/>
              <w:marBottom w:val="0"/>
              <w:divBdr>
                <w:top w:val="none" w:sz="0" w:space="0" w:color="auto"/>
                <w:left w:val="none" w:sz="0" w:space="0" w:color="auto"/>
                <w:bottom w:val="none" w:sz="0" w:space="0" w:color="auto"/>
                <w:right w:val="none" w:sz="0" w:space="0" w:color="auto"/>
              </w:divBdr>
            </w:div>
            <w:div w:id="2421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4658">
      <w:bodyDiv w:val="1"/>
      <w:marLeft w:val="0"/>
      <w:marRight w:val="0"/>
      <w:marTop w:val="0"/>
      <w:marBottom w:val="0"/>
      <w:divBdr>
        <w:top w:val="none" w:sz="0" w:space="0" w:color="auto"/>
        <w:left w:val="none" w:sz="0" w:space="0" w:color="auto"/>
        <w:bottom w:val="none" w:sz="0" w:space="0" w:color="auto"/>
        <w:right w:val="none" w:sz="0" w:space="0" w:color="auto"/>
      </w:divBdr>
    </w:div>
    <w:div w:id="1401562732">
      <w:bodyDiv w:val="1"/>
      <w:marLeft w:val="0"/>
      <w:marRight w:val="0"/>
      <w:marTop w:val="0"/>
      <w:marBottom w:val="0"/>
      <w:divBdr>
        <w:top w:val="none" w:sz="0" w:space="0" w:color="auto"/>
        <w:left w:val="none" w:sz="0" w:space="0" w:color="auto"/>
        <w:bottom w:val="none" w:sz="0" w:space="0" w:color="auto"/>
        <w:right w:val="none" w:sz="0" w:space="0" w:color="auto"/>
      </w:divBdr>
    </w:div>
    <w:div w:id="1507020124">
      <w:bodyDiv w:val="1"/>
      <w:marLeft w:val="0"/>
      <w:marRight w:val="0"/>
      <w:marTop w:val="0"/>
      <w:marBottom w:val="0"/>
      <w:divBdr>
        <w:top w:val="none" w:sz="0" w:space="0" w:color="auto"/>
        <w:left w:val="none" w:sz="0" w:space="0" w:color="auto"/>
        <w:bottom w:val="none" w:sz="0" w:space="0" w:color="auto"/>
        <w:right w:val="none" w:sz="0" w:space="0" w:color="auto"/>
      </w:divBdr>
    </w:div>
    <w:div w:id="1966619909">
      <w:bodyDiv w:val="1"/>
      <w:marLeft w:val="0"/>
      <w:marRight w:val="0"/>
      <w:marTop w:val="0"/>
      <w:marBottom w:val="0"/>
      <w:divBdr>
        <w:top w:val="none" w:sz="0" w:space="0" w:color="auto"/>
        <w:left w:val="none" w:sz="0" w:space="0" w:color="auto"/>
        <w:bottom w:val="none" w:sz="0" w:space="0" w:color="auto"/>
        <w:right w:val="none" w:sz="0" w:space="0" w:color="auto"/>
      </w:divBdr>
    </w:div>
    <w:div w:id="2052537225">
      <w:bodyDiv w:val="1"/>
      <w:marLeft w:val="0"/>
      <w:marRight w:val="0"/>
      <w:marTop w:val="0"/>
      <w:marBottom w:val="0"/>
      <w:divBdr>
        <w:top w:val="none" w:sz="0" w:space="0" w:color="auto"/>
        <w:left w:val="none" w:sz="0" w:space="0" w:color="auto"/>
        <w:bottom w:val="none" w:sz="0" w:space="0" w:color="auto"/>
        <w:right w:val="none" w:sz="0" w:space="0" w:color="auto"/>
      </w:divBdr>
    </w:div>
    <w:div w:id="210379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e\Application%20Data\Microsoft\Templates\spectex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73A2FFE2D5A44F9829D4B926F57900" ma:contentTypeVersion="" ma:contentTypeDescription="Create a new document." ma:contentTypeScope="" ma:versionID="943176240674641706560ad6e63f20be">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3AC44-ABBB-4CC9-A3BA-B88669F6D3A7}">
  <ds:schemaRefs>
    <ds:schemaRef ds:uri="http://schemas.microsoft.com/sharepoint/v3/contenttype/forms"/>
  </ds:schemaRefs>
</ds:datastoreItem>
</file>

<file path=customXml/itemProps2.xml><?xml version="1.0" encoding="utf-8"?>
<ds:datastoreItem xmlns:ds="http://schemas.openxmlformats.org/officeDocument/2006/customXml" ds:itemID="{5623DE25-4F49-47D8-AEE5-95B9D0FFB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063E37F-CAF6-449A-8B64-E0CBC289D4D4}">
  <ds:schemaRefs>
    <ds:schemaRef ds:uri="http://purl.org/dc/dcmitype/"/>
    <ds:schemaRef ds:uri="http://schemas.openxmlformats.org/package/2006/metadata/core-propertie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B61F98A6-D131-4C75-901F-A1FA1F4EA756}">
  <ds:schemaRefs>
    <ds:schemaRef ds:uri="http://schemas.openxmlformats.org/officeDocument/2006/bibliography"/>
  </ds:schemaRefs>
</ds:datastoreItem>
</file>

<file path=customXml/itemProps5.xml><?xml version="1.0" encoding="utf-8"?>
<ds:datastoreItem xmlns:ds="http://schemas.openxmlformats.org/officeDocument/2006/customXml" ds:itemID="{EDB1B55F-F7E8-4C6F-8D2A-B2C9EDCA3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spectext</Template>
  <TotalTime>47</TotalTime>
  <Pages>7</Pages>
  <Words>2258</Words>
  <Characters>12332</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Section 012000 {01200} - PRICE AND PAYMENT PROCEDURES {PRICE AND PAYMENT PROCEDURES}</vt:lpstr>
    </vt:vector>
  </TitlesOfParts>
  <Company>ARCOM</Company>
  <LinksUpToDate>false</LinksUpToDate>
  <CharactersWithSpaces>14561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012000 {01200} - PRICE AND PAYMENT PROCEDURES {PRICE AND PAYMENT PROCEDURES}</dc:title>
  <dc:subject>PRICE AND PAYMENT PROCEDURES {PRICE AND PAYMENT PROCEDURES}</dc:subject>
  <dc:creator>ARCOM</dc:creator>
  <cp:keywords>ST-12345-MS80</cp:keywords>
  <cp:lastModifiedBy>Miller, Megan</cp:lastModifiedBy>
  <cp:revision>11</cp:revision>
  <cp:lastPrinted>2015-05-07T15:09:00Z</cp:lastPrinted>
  <dcterms:created xsi:type="dcterms:W3CDTF">2020-04-07T20:55:00Z</dcterms:created>
  <dcterms:modified xsi:type="dcterms:W3CDTF">2020-04-08T15:46:00Z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0x0101001673A2FFE2D5A44F9829D4B926F57900</vt:lpwstr>
  </property>
</Properties>
</file>