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931" w:rsidRDefault="00206931" w:rsidP="00206931">
      <w:pPr>
        <w:ind w:left="1440"/>
        <w:jc w:val="both"/>
        <w:rPr>
          <w:rFonts w:ascii="Times New Roman" w:hAnsi="Times New Roman" w:cs="Times New Roman"/>
          <w:sz w:val="24"/>
          <w:szCs w:val="24"/>
        </w:rPr>
      </w:pPr>
      <w:r>
        <w:rPr>
          <w:rFonts w:ascii="Times New Roman" w:hAnsi="Times New Roman" w:cs="Times New Roman"/>
          <w:b/>
          <w:bCs/>
          <w:sz w:val="24"/>
          <w:szCs w:val="24"/>
        </w:rPr>
        <w:t xml:space="preserve">    U.S. ENVIRONMENTAL PROTECTION AGENCY, REGION II</w:t>
      </w:r>
    </w:p>
    <w:p w:rsidR="00206931" w:rsidRDefault="00206931" w:rsidP="00206931">
      <w:pPr>
        <w:jc w:val="both"/>
        <w:rPr>
          <w:rFonts w:ascii="Times New Roman" w:hAnsi="Times New Roman" w:cs="Times New Roman"/>
          <w:sz w:val="24"/>
          <w:szCs w:val="24"/>
        </w:rPr>
      </w:pPr>
      <w:r>
        <w:rPr>
          <w:sz w:val="24"/>
          <w:szCs w:val="24"/>
        </w:rPr>
        <w:fldChar w:fldCharType="begin"/>
      </w:r>
      <w:r>
        <w:rPr>
          <w:sz w:val="24"/>
          <w:szCs w:val="24"/>
        </w:rPr>
        <w:instrText>ADVANCE \x 105</w:instrText>
      </w:r>
      <w:r>
        <w:rPr>
          <w:sz w:val="24"/>
          <w:szCs w:val="24"/>
        </w:rPr>
        <w:fldChar w:fldCharType="end"/>
      </w:r>
      <w:r>
        <w:rPr>
          <w:rFonts w:ascii="Times New Roman" w:hAnsi="Times New Roman" w:cs="Times New Roman"/>
          <w:sz w:val="24"/>
          <w:szCs w:val="24"/>
        </w:rPr>
        <w:t>Emergency and Remedial Response Division</w:t>
      </w:r>
    </w:p>
    <w:p w:rsidR="00206931" w:rsidRDefault="00206931" w:rsidP="00206931">
      <w:pPr>
        <w:jc w:val="both"/>
        <w:rPr>
          <w:rFonts w:ascii="Times New Roman" w:hAnsi="Times New Roman" w:cs="Times New Roman"/>
          <w:sz w:val="24"/>
          <w:szCs w:val="24"/>
        </w:rPr>
      </w:pPr>
      <w:r>
        <w:rPr>
          <w:noProof/>
          <w:sz w:val="24"/>
          <w:szCs w:val="24"/>
        </w:rPr>
        <w:drawing>
          <wp:anchor distT="0" distB="0" distL="114300" distR="114300" simplePos="0" relativeHeight="251658240" behindDoc="1" locked="1" layoutInCell="1" allowOverlap="0">
            <wp:simplePos x="0" y="0"/>
            <wp:positionH relativeFrom="column">
              <wp:posOffset>0</wp:posOffset>
            </wp:positionH>
            <wp:positionV relativeFrom="page">
              <wp:posOffset>1048385</wp:posOffset>
            </wp:positionV>
            <wp:extent cx="1060450" cy="1060450"/>
            <wp:effectExtent l="0" t="0" r="6350" b="6350"/>
            <wp:wrapTight wrapText="bothSides">
              <wp:wrapPolygon edited="0">
                <wp:start x="0" y="0"/>
                <wp:lineTo x="0" y="21341"/>
                <wp:lineTo x="21341" y="21341"/>
                <wp:lineTo x="2134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0450" cy="1060450"/>
                    </a:xfrm>
                    <a:prstGeom prst="rect">
                      <a:avLst/>
                    </a:prstGeom>
                    <a:noFill/>
                  </pic:spPr>
                </pic:pic>
              </a:graphicData>
            </a:graphic>
            <wp14:sizeRelH relativeFrom="page">
              <wp14:pctWidth>0</wp14:pctWidth>
            </wp14:sizeRelH>
            <wp14:sizeRelV relativeFrom="page">
              <wp14:pctHeight>0</wp14:pctHeight>
            </wp14:sizeRelV>
          </wp:anchor>
        </w:drawing>
      </w:r>
      <w:r>
        <w:rPr>
          <w:sz w:val="24"/>
          <w:szCs w:val="24"/>
        </w:rPr>
        <w:fldChar w:fldCharType="begin"/>
      </w:r>
      <w:r>
        <w:rPr>
          <w:sz w:val="24"/>
          <w:szCs w:val="24"/>
        </w:rPr>
        <w:instrText>ADVANCE \x 105</w:instrText>
      </w:r>
      <w:r>
        <w:rPr>
          <w:sz w:val="24"/>
          <w:szCs w:val="24"/>
        </w:rPr>
        <w:fldChar w:fldCharType="end"/>
      </w:r>
      <w:r>
        <w:rPr>
          <w:rFonts w:ascii="Times New Roman" w:hAnsi="Times New Roman" w:cs="Times New Roman"/>
          <w:sz w:val="24"/>
          <w:szCs w:val="24"/>
        </w:rPr>
        <w:t xml:space="preserve">Program Support Branch/Technical Support Section </w:t>
      </w:r>
    </w:p>
    <w:p w:rsidR="00206931" w:rsidRDefault="00206931" w:rsidP="00206931">
      <w:pPr>
        <w:jc w:val="both"/>
        <w:rPr>
          <w:rFonts w:ascii="Times New Roman" w:hAnsi="Times New Roman" w:cs="Times New Roman"/>
          <w:sz w:val="24"/>
          <w:szCs w:val="24"/>
        </w:rPr>
      </w:pPr>
      <w:r>
        <w:rPr>
          <w:sz w:val="24"/>
          <w:szCs w:val="24"/>
        </w:rPr>
        <w:fldChar w:fldCharType="begin"/>
      </w:r>
      <w:r>
        <w:rPr>
          <w:sz w:val="24"/>
          <w:szCs w:val="24"/>
        </w:rPr>
        <w:instrText>ADVANCE \x 105</w:instrText>
      </w:r>
      <w:r>
        <w:rPr>
          <w:sz w:val="24"/>
          <w:szCs w:val="24"/>
        </w:rPr>
        <w:fldChar w:fldCharType="end"/>
      </w:r>
      <w:r>
        <w:rPr>
          <w:rFonts w:ascii="Times New Roman" w:hAnsi="Times New Roman" w:cs="Times New Roman"/>
          <w:sz w:val="24"/>
          <w:szCs w:val="24"/>
        </w:rPr>
        <w:t xml:space="preserve">290 Broadway, 18th Floor </w:t>
      </w:r>
    </w:p>
    <w:p w:rsidR="00206931" w:rsidRDefault="00206931" w:rsidP="00206931">
      <w:pPr>
        <w:jc w:val="both"/>
        <w:rPr>
          <w:rFonts w:ascii="Times New Roman" w:hAnsi="Times New Roman" w:cs="Times New Roman"/>
          <w:sz w:val="24"/>
          <w:szCs w:val="24"/>
        </w:rPr>
      </w:pPr>
      <w:r>
        <w:rPr>
          <w:sz w:val="24"/>
          <w:szCs w:val="24"/>
        </w:rPr>
        <w:fldChar w:fldCharType="begin"/>
      </w:r>
      <w:r>
        <w:rPr>
          <w:sz w:val="24"/>
          <w:szCs w:val="24"/>
        </w:rPr>
        <w:instrText>ADVANCE \x 105</w:instrText>
      </w:r>
      <w:r>
        <w:rPr>
          <w:sz w:val="24"/>
          <w:szCs w:val="24"/>
        </w:rPr>
        <w:fldChar w:fldCharType="end"/>
      </w:r>
      <w:smartTag w:uri="urn:schemas-microsoft-com:office:smarttags" w:element="place">
        <w:smartTag w:uri="urn:schemas-microsoft-com:office:smarttags" w:element="City">
          <w:smartTag w:uri="urn:schemas-microsoft-com:office:smarttags" w:element="City">
            <w:r>
              <w:rPr>
                <w:rFonts w:ascii="Times New Roman" w:hAnsi="Times New Roman" w:cs="Times New Roman"/>
                <w:sz w:val="24"/>
                <w:szCs w:val="24"/>
              </w:rPr>
              <w:t>New York</w:t>
            </w:r>
          </w:smartTag>
          <w:r>
            <w:rPr>
              <w:rFonts w:ascii="Times New Roman" w:hAnsi="Times New Roman" w:cs="Times New Roman"/>
              <w:sz w:val="24"/>
              <w:szCs w:val="24"/>
            </w:rPr>
            <w:t xml:space="preserve">, </w:t>
          </w:r>
          <w:smartTag w:uri="urn:schemas-microsoft-com:office:smarttags" w:element="PostalCode">
            <w:smartTag w:uri="urn:schemas-microsoft-com:office:smarttags" w:element="State">
              <w:r>
                <w:rPr>
                  <w:rFonts w:ascii="Times New Roman" w:hAnsi="Times New Roman" w:cs="Times New Roman"/>
                  <w:sz w:val="24"/>
                  <w:szCs w:val="24"/>
                </w:rPr>
                <w:t>New York</w:t>
              </w:r>
            </w:smartTag>
          </w:smartTag>
          <w:r>
            <w:rPr>
              <w:rFonts w:ascii="Times New Roman" w:hAnsi="Times New Roman" w:cs="Times New Roman"/>
              <w:sz w:val="24"/>
              <w:szCs w:val="24"/>
            </w:rPr>
            <w:t xml:space="preserve"> </w:t>
          </w:r>
          <w:smartTag w:uri="urn:schemas-microsoft-com:office:smarttags" w:element="PostalCode">
            <w:r>
              <w:rPr>
                <w:rFonts w:ascii="Times New Roman" w:hAnsi="Times New Roman" w:cs="Times New Roman"/>
                <w:sz w:val="24"/>
                <w:szCs w:val="24"/>
              </w:rPr>
              <w:t>10007-1866</w:t>
            </w:r>
          </w:smartTag>
        </w:smartTag>
      </w:smartTag>
      <w:r>
        <w:rPr>
          <w:rFonts w:ascii="Times New Roman" w:hAnsi="Times New Roman" w:cs="Times New Roman"/>
          <w:sz w:val="24"/>
          <w:szCs w:val="24"/>
        </w:rPr>
        <w:t xml:space="preserve"> </w:t>
      </w:r>
    </w:p>
    <w:p w:rsidR="00206931" w:rsidRDefault="00206931" w:rsidP="00206931">
      <w:pPr>
        <w:jc w:val="both"/>
        <w:rPr>
          <w:rFonts w:ascii="Times New Roman" w:hAnsi="Times New Roman" w:cs="Times New Roman"/>
          <w:sz w:val="24"/>
          <w:szCs w:val="24"/>
        </w:rPr>
      </w:pPr>
      <w:r>
        <w:rPr>
          <w:rFonts w:ascii="Times New Roman" w:hAnsi="Times New Roman" w:cs="Times New Roman"/>
          <w:sz w:val="24"/>
          <w:szCs w:val="24"/>
        </w:rPr>
        <w:t xml:space="preserve">    </w:t>
      </w:r>
      <w:r w:rsidRPr="00206931">
        <w:rPr>
          <w:rFonts w:ascii="Times New Roman" w:hAnsi="Times New Roman" w:cs="Times New Roman"/>
          <w:sz w:val="24"/>
          <w:szCs w:val="24"/>
        </w:rPr>
        <w:t>Alvey.robert@epa.gov</w:t>
      </w:r>
    </w:p>
    <w:p w:rsidR="00206931" w:rsidRDefault="00206931" w:rsidP="00206931">
      <w:pPr>
        <w:jc w:val="both"/>
        <w:rPr>
          <w:rFonts w:ascii="Times New Roman" w:hAnsi="Times New Roman" w:cs="Times New Roman"/>
          <w:sz w:val="24"/>
          <w:szCs w:val="24"/>
        </w:rPr>
      </w:pPr>
      <w:r>
        <w:rPr>
          <w:rFonts w:ascii="Times New Roman" w:hAnsi="Times New Roman" w:cs="Times New Roman"/>
          <w:sz w:val="24"/>
          <w:szCs w:val="24"/>
        </w:rPr>
        <w:t xml:space="preserve">    212 -637-3666</w:t>
      </w:r>
      <w:r>
        <w:rPr>
          <w:rFonts w:ascii="Times New Roman" w:hAnsi="Times New Roman" w:cs="Times New Roman"/>
          <w:sz w:val="24"/>
          <w:szCs w:val="24"/>
        </w:rPr>
        <w:tab/>
      </w:r>
    </w:p>
    <w:p w:rsidR="00206931" w:rsidRDefault="00206931" w:rsidP="00206931">
      <w:pPr>
        <w:jc w:val="both"/>
        <w:rPr>
          <w:rFonts w:ascii="Times New Roman" w:hAnsi="Times New Roman" w:cs="Times New Roman"/>
          <w:sz w:val="24"/>
          <w:szCs w:val="24"/>
        </w:rPr>
      </w:pPr>
    </w:p>
    <w:p w:rsidR="007F5EAF" w:rsidRDefault="007039F7">
      <w:pPr>
        <w:rPr>
          <w:b/>
        </w:rPr>
      </w:pPr>
      <w:r w:rsidRPr="007039F7">
        <w:rPr>
          <w:b/>
        </w:rPr>
        <w:t xml:space="preserve">MEMORANDUM </w:t>
      </w:r>
    </w:p>
    <w:p w:rsidR="007039F7" w:rsidRDefault="007039F7">
      <w:pPr>
        <w:rPr>
          <w:b/>
        </w:rPr>
      </w:pPr>
    </w:p>
    <w:p w:rsidR="007039F7" w:rsidRDefault="007039F7">
      <w:pPr>
        <w:rPr>
          <w:b/>
        </w:rPr>
      </w:pPr>
    </w:p>
    <w:p w:rsidR="007039F7" w:rsidRDefault="007039F7">
      <w:pPr>
        <w:rPr>
          <w:rFonts w:ascii="Times New Roman" w:hAnsi="Times New Roman" w:cs="Times New Roman"/>
          <w:b/>
          <w:sz w:val="24"/>
          <w:szCs w:val="24"/>
        </w:rPr>
      </w:pPr>
      <w:r w:rsidRPr="007039F7">
        <w:rPr>
          <w:rFonts w:ascii="Times New Roman" w:hAnsi="Times New Roman" w:cs="Times New Roman"/>
          <w:b/>
          <w:sz w:val="24"/>
          <w:szCs w:val="24"/>
        </w:rPr>
        <w:t>TO:</w:t>
      </w:r>
      <w:r w:rsidRPr="007039F7">
        <w:rPr>
          <w:rFonts w:ascii="Times New Roman" w:hAnsi="Times New Roman" w:cs="Times New Roman"/>
          <w:b/>
          <w:sz w:val="24"/>
          <w:szCs w:val="24"/>
        </w:rPr>
        <w:tab/>
      </w:r>
      <w:r w:rsidR="0086338F">
        <w:rPr>
          <w:rFonts w:ascii="Times New Roman" w:hAnsi="Times New Roman" w:cs="Times New Roman"/>
          <w:b/>
          <w:sz w:val="24"/>
          <w:szCs w:val="24"/>
        </w:rPr>
        <w:tab/>
      </w:r>
      <w:r w:rsidR="001D3A87">
        <w:rPr>
          <w:rFonts w:ascii="Times New Roman" w:hAnsi="Times New Roman" w:cs="Times New Roman"/>
          <w:b/>
          <w:sz w:val="24"/>
          <w:szCs w:val="24"/>
        </w:rPr>
        <w:t>Damian Duda, RPM</w:t>
      </w:r>
    </w:p>
    <w:p w:rsidR="00955F25" w:rsidRPr="007039F7" w:rsidRDefault="00955F25">
      <w:pPr>
        <w:rPr>
          <w:rFonts w:ascii="Times New Roman" w:hAnsi="Times New Roman" w:cs="Times New Roman"/>
          <w:sz w:val="24"/>
          <w:szCs w:val="24"/>
        </w:rPr>
      </w:pPr>
    </w:p>
    <w:p w:rsidR="007039F7" w:rsidRPr="007039F7" w:rsidRDefault="007039F7">
      <w:pPr>
        <w:rPr>
          <w:rFonts w:ascii="Times New Roman" w:hAnsi="Times New Roman" w:cs="Times New Roman"/>
          <w:sz w:val="24"/>
          <w:szCs w:val="24"/>
        </w:rPr>
      </w:pPr>
      <w:r w:rsidRPr="007039F7">
        <w:rPr>
          <w:rFonts w:ascii="Times New Roman" w:hAnsi="Times New Roman" w:cs="Times New Roman"/>
          <w:b/>
          <w:sz w:val="24"/>
          <w:szCs w:val="24"/>
        </w:rPr>
        <w:t>FROM:</w:t>
      </w:r>
      <w:r w:rsidRPr="007039F7">
        <w:rPr>
          <w:rFonts w:ascii="Times New Roman" w:hAnsi="Times New Roman" w:cs="Times New Roman"/>
          <w:b/>
          <w:sz w:val="24"/>
          <w:szCs w:val="24"/>
        </w:rPr>
        <w:tab/>
      </w:r>
      <w:r w:rsidR="007D40A6">
        <w:rPr>
          <w:rFonts w:ascii="Times New Roman" w:hAnsi="Times New Roman" w:cs="Times New Roman"/>
          <w:b/>
          <w:sz w:val="24"/>
          <w:szCs w:val="24"/>
        </w:rPr>
        <w:t>Robert M. Alvey, P.G.</w:t>
      </w:r>
    </w:p>
    <w:p w:rsidR="007039F7" w:rsidRPr="007039F7" w:rsidRDefault="007039F7">
      <w:pPr>
        <w:rPr>
          <w:rFonts w:ascii="Times New Roman" w:hAnsi="Times New Roman" w:cs="Times New Roman"/>
          <w:sz w:val="24"/>
          <w:szCs w:val="24"/>
        </w:rPr>
      </w:pPr>
    </w:p>
    <w:p w:rsidR="005E42EC" w:rsidRDefault="007039F7">
      <w:pPr>
        <w:rPr>
          <w:rFonts w:ascii="Times New Roman" w:hAnsi="Times New Roman" w:cs="Times New Roman"/>
          <w:sz w:val="24"/>
          <w:szCs w:val="24"/>
        </w:rPr>
      </w:pPr>
      <w:r w:rsidRPr="007039F7">
        <w:rPr>
          <w:rFonts w:ascii="Times New Roman" w:hAnsi="Times New Roman" w:cs="Times New Roman"/>
          <w:b/>
          <w:sz w:val="24"/>
          <w:szCs w:val="24"/>
        </w:rPr>
        <w:t xml:space="preserve">DATE: </w:t>
      </w:r>
      <w:r w:rsidR="00982648">
        <w:rPr>
          <w:rFonts w:ascii="Times New Roman" w:hAnsi="Times New Roman" w:cs="Times New Roman"/>
          <w:sz w:val="24"/>
          <w:szCs w:val="24"/>
        </w:rPr>
        <w:t xml:space="preserve">  </w:t>
      </w:r>
      <w:r w:rsidR="00982648">
        <w:rPr>
          <w:rFonts w:ascii="Times New Roman" w:hAnsi="Times New Roman" w:cs="Times New Roman"/>
          <w:sz w:val="24"/>
          <w:szCs w:val="24"/>
        </w:rPr>
        <w:tab/>
      </w:r>
      <w:r w:rsidR="001D3A87">
        <w:rPr>
          <w:rFonts w:ascii="Times New Roman" w:hAnsi="Times New Roman" w:cs="Times New Roman"/>
          <w:sz w:val="24"/>
          <w:szCs w:val="24"/>
        </w:rPr>
        <w:t>April 25</w:t>
      </w:r>
      <w:r w:rsidR="0064717D">
        <w:rPr>
          <w:rFonts w:ascii="Times New Roman" w:hAnsi="Times New Roman" w:cs="Times New Roman"/>
          <w:sz w:val="24"/>
          <w:szCs w:val="24"/>
        </w:rPr>
        <w:t>, 2017</w:t>
      </w:r>
    </w:p>
    <w:p w:rsidR="00955F25" w:rsidRPr="007039F7" w:rsidRDefault="005E42EC">
      <w:pPr>
        <w:rPr>
          <w:rFonts w:ascii="Times New Roman" w:hAnsi="Times New Roman" w:cs="Times New Roman"/>
          <w:sz w:val="24"/>
          <w:szCs w:val="24"/>
        </w:rPr>
      </w:pPr>
      <w:r>
        <w:rPr>
          <w:rFonts w:ascii="Times New Roman" w:hAnsi="Times New Roman" w:cs="Times New Roman"/>
          <w:sz w:val="24"/>
          <w:szCs w:val="24"/>
        </w:rPr>
        <w:t xml:space="preserve"> </w:t>
      </w:r>
    </w:p>
    <w:p w:rsidR="0064717D" w:rsidRDefault="007039F7" w:rsidP="004765B9">
      <w:pPr>
        <w:rPr>
          <w:rFonts w:ascii="Times New Roman" w:hAnsi="Times New Roman" w:cs="Times New Roman"/>
          <w:sz w:val="24"/>
          <w:szCs w:val="24"/>
        </w:rPr>
      </w:pPr>
      <w:r w:rsidRPr="007039F7">
        <w:rPr>
          <w:rFonts w:ascii="Times New Roman" w:hAnsi="Times New Roman" w:cs="Times New Roman"/>
          <w:b/>
          <w:sz w:val="24"/>
          <w:szCs w:val="24"/>
        </w:rPr>
        <w:t>SUBJECT:</w:t>
      </w:r>
      <w:r w:rsidRPr="007039F7">
        <w:rPr>
          <w:b/>
        </w:rPr>
        <w:t xml:space="preserve"> </w:t>
      </w:r>
      <w:r>
        <w:t xml:space="preserve"> </w:t>
      </w:r>
      <w:r w:rsidRPr="007249B3">
        <w:rPr>
          <w:rFonts w:ascii="Times New Roman" w:hAnsi="Times New Roman" w:cs="Times New Roman"/>
          <w:sz w:val="24"/>
          <w:szCs w:val="24"/>
        </w:rPr>
        <w:tab/>
      </w:r>
      <w:r w:rsidR="001D3A87">
        <w:rPr>
          <w:rFonts w:ascii="Times New Roman" w:hAnsi="Times New Roman" w:cs="Times New Roman"/>
          <w:sz w:val="24"/>
          <w:szCs w:val="24"/>
        </w:rPr>
        <w:t>Site Reconnaissance Meeting</w:t>
      </w:r>
    </w:p>
    <w:p w:rsidR="001D3A87" w:rsidRDefault="001D3A87" w:rsidP="004765B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Vestal Water Well 1-1 Superfund Site</w:t>
      </w:r>
    </w:p>
    <w:p w:rsidR="001D3A87" w:rsidRDefault="001D3A87" w:rsidP="004765B9">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Vestal, NY</w:t>
      </w:r>
    </w:p>
    <w:p w:rsidR="001D3A87" w:rsidRDefault="001D3A87" w:rsidP="004765B9">
      <w:pPr>
        <w:rPr>
          <w:rFonts w:ascii="Times New Roman" w:hAnsi="Times New Roman" w:cs="Times New Roman"/>
          <w:sz w:val="24"/>
          <w:szCs w:val="24"/>
        </w:rPr>
      </w:pPr>
    </w:p>
    <w:p w:rsidR="001D3A87" w:rsidRDefault="001D3A87" w:rsidP="004765B9">
      <w:pPr>
        <w:rPr>
          <w:rFonts w:ascii="Times New Roman" w:hAnsi="Times New Roman" w:cs="Times New Roman"/>
          <w:sz w:val="24"/>
          <w:szCs w:val="24"/>
        </w:rPr>
      </w:pPr>
      <w:r>
        <w:rPr>
          <w:rFonts w:ascii="Times New Roman" w:hAnsi="Times New Roman" w:cs="Times New Roman"/>
          <w:sz w:val="24"/>
          <w:szCs w:val="24"/>
        </w:rPr>
        <w:t xml:space="preserve">This memo documents the site meeting at the Industrial Park April 19 in Vestal, NY. The meeting was to view the facility and meet with the current building manager, NYSDEC representatives and USACE to discuss access </w:t>
      </w:r>
      <w:r w:rsidR="007C5D9D">
        <w:rPr>
          <w:rFonts w:ascii="Times New Roman" w:hAnsi="Times New Roman" w:cs="Times New Roman"/>
          <w:sz w:val="24"/>
          <w:szCs w:val="24"/>
        </w:rPr>
        <w:t xml:space="preserve">of the site </w:t>
      </w:r>
      <w:r>
        <w:rPr>
          <w:rFonts w:ascii="Times New Roman" w:hAnsi="Times New Roman" w:cs="Times New Roman"/>
          <w:sz w:val="24"/>
          <w:szCs w:val="24"/>
        </w:rPr>
        <w:t>for sampling to be used for the Remedial Design.</w:t>
      </w:r>
    </w:p>
    <w:p w:rsidR="005B3C84" w:rsidRDefault="005B3C84" w:rsidP="004765B9">
      <w:pPr>
        <w:rPr>
          <w:rFonts w:ascii="Times New Roman" w:hAnsi="Times New Roman" w:cs="Times New Roman"/>
          <w:sz w:val="24"/>
          <w:szCs w:val="24"/>
        </w:rPr>
      </w:pPr>
    </w:p>
    <w:p w:rsidR="001D3A87" w:rsidRDefault="001D3A87" w:rsidP="004765B9">
      <w:pPr>
        <w:rPr>
          <w:rFonts w:ascii="Times New Roman" w:hAnsi="Times New Roman" w:cs="Times New Roman"/>
          <w:sz w:val="24"/>
          <w:szCs w:val="24"/>
        </w:rPr>
      </w:pPr>
      <w:r>
        <w:rPr>
          <w:rFonts w:ascii="Times New Roman" w:hAnsi="Times New Roman" w:cs="Times New Roman"/>
          <w:sz w:val="24"/>
          <w:szCs w:val="24"/>
        </w:rPr>
        <w:t>Attendees included:</w:t>
      </w:r>
    </w:p>
    <w:p w:rsidR="001D3A87" w:rsidRPr="0064717D" w:rsidRDefault="001D3A87" w:rsidP="001D3A87">
      <w:pPr>
        <w:ind w:firstLine="720"/>
        <w:rPr>
          <w:rFonts w:ascii="Times New Roman" w:eastAsiaTheme="minorHAnsi" w:hAnsi="Times New Roman" w:cs="Times New Roman"/>
          <w:sz w:val="24"/>
          <w:szCs w:val="24"/>
        </w:rPr>
      </w:pPr>
      <w:r>
        <w:rPr>
          <w:rFonts w:ascii="Times New Roman" w:hAnsi="Times New Roman" w:cs="Times New Roman"/>
          <w:sz w:val="24"/>
          <w:szCs w:val="24"/>
        </w:rPr>
        <w:t>Damian Duda, EPA RPM</w:t>
      </w:r>
    </w:p>
    <w:p w:rsidR="0064717D" w:rsidRDefault="005B3C84" w:rsidP="001D3A87">
      <w:pPr>
        <w:ind w:firstLine="720"/>
        <w:rPr>
          <w:rFonts w:ascii="Times New Roman" w:hAnsi="Times New Roman" w:cs="Times New Roman"/>
          <w:sz w:val="24"/>
          <w:szCs w:val="24"/>
        </w:rPr>
      </w:pPr>
      <w:r>
        <w:rPr>
          <w:rFonts w:ascii="Times New Roman" w:hAnsi="Times New Roman" w:cs="Times New Roman"/>
          <w:sz w:val="24"/>
          <w:szCs w:val="24"/>
        </w:rPr>
        <w:t>Rob</w:t>
      </w:r>
      <w:r w:rsidR="001D3A87">
        <w:rPr>
          <w:rFonts w:ascii="Times New Roman" w:hAnsi="Times New Roman" w:cs="Times New Roman"/>
          <w:sz w:val="24"/>
          <w:szCs w:val="24"/>
        </w:rPr>
        <w:t xml:space="preserve"> Alvey, EPA Geologist</w:t>
      </w:r>
    </w:p>
    <w:p w:rsidR="001D3A87" w:rsidRDefault="001D3A87" w:rsidP="001D3A87">
      <w:pPr>
        <w:ind w:firstLine="720"/>
        <w:rPr>
          <w:rFonts w:ascii="Times New Roman" w:hAnsi="Times New Roman" w:cs="Times New Roman"/>
          <w:sz w:val="24"/>
          <w:szCs w:val="24"/>
        </w:rPr>
      </w:pPr>
      <w:r>
        <w:rPr>
          <w:rFonts w:ascii="Times New Roman" w:hAnsi="Times New Roman" w:cs="Times New Roman"/>
          <w:sz w:val="24"/>
          <w:szCs w:val="24"/>
        </w:rPr>
        <w:t>Payson Long, NYSDEC Project Manager</w:t>
      </w:r>
    </w:p>
    <w:p w:rsidR="001D3A87" w:rsidRDefault="001D3A87" w:rsidP="001D3A87">
      <w:pPr>
        <w:ind w:firstLine="720"/>
        <w:rPr>
          <w:rFonts w:ascii="Times New Roman" w:hAnsi="Times New Roman" w:cs="Times New Roman"/>
          <w:sz w:val="24"/>
          <w:szCs w:val="24"/>
        </w:rPr>
      </w:pPr>
      <w:r>
        <w:rPr>
          <w:rFonts w:ascii="Times New Roman" w:hAnsi="Times New Roman" w:cs="Times New Roman"/>
          <w:sz w:val="24"/>
          <w:szCs w:val="24"/>
        </w:rPr>
        <w:t xml:space="preserve">Jeremy </w:t>
      </w:r>
      <w:proofErr w:type="spellStart"/>
      <w:r>
        <w:rPr>
          <w:rFonts w:ascii="Times New Roman" w:hAnsi="Times New Roman" w:cs="Times New Roman"/>
          <w:sz w:val="24"/>
          <w:szCs w:val="24"/>
        </w:rPr>
        <w:t>Wycoff</w:t>
      </w:r>
      <w:proofErr w:type="spellEnd"/>
      <w:r>
        <w:rPr>
          <w:rFonts w:ascii="Times New Roman" w:hAnsi="Times New Roman" w:cs="Times New Roman"/>
          <w:sz w:val="24"/>
          <w:szCs w:val="24"/>
        </w:rPr>
        <w:t>, NYSDEC Contractor Representative (Arcadis)</w:t>
      </w:r>
    </w:p>
    <w:p w:rsidR="001D3A87" w:rsidRDefault="001D3A87" w:rsidP="001D3A87">
      <w:pPr>
        <w:ind w:firstLine="720"/>
        <w:rPr>
          <w:rFonts w:ascii="Times New Roman" w:hAnsi="Times New Roman" w:cs="Times New Roman"/>
          <w:sz w:val="24"/>
          <w:szCs w:val="24"/>
        </w:rPr>
      </w:pPr>
      <w:r>
        <w:rPr>
          <w:rFonts w:ascii="Times New Roman" w:hAnsi="Times New Roman" w:cs="Times New Roman"/>
          <w:sz w:val="24"/>
          <w:szCs w:val="24"/>
        </w:rPr>
        <w:t>Travis Davis, USACE</w:t>
      </w:r>
    </w:p>
    <w:p w:rsidR="001D3A87" w:rsidRDefault="001D3A87" w:rsidP="001D3A87">
      <w:pPr>
        <w:ind w:firstLine="720"/>
        <w:rPr>
          <w:rFonts w:ascii="Times New Roman" w:hAnsi="Times New Roman" w:cs="Times New Roman"/>
          <w:sz w:val="24"/>
          <w:szCs w:val="24"/>
        </w:rPr>
      </w:pPr>
      <w:r>
        <w:rPr>
          <w:rFonts w:ascii="Times New Roman" w:hAnsi="Times New Roman" w:cs="Times New Roman"/>
          <w:sz w:val="24"/>
          <w:szCs w:val="24"/>
        </w:rPr>
        <w:t xml:space="preserve">Erin </w:t>
      </w:r>
      <w:proofErr w:type="spellStart"/>
      <w:r>
        <w:rPr>
          <w:rFonts w:ascii="Times New Roman" w:hAnsi="Times New Roman" w:cs="Times New Roman"/>
          <w:sz w:val="24"/>
          <w:szCs w:val="24"/>
        </w:rPr>
        <w:t>Hauber</w:t>
      </w:r>
      <w:proofErr w:type="spellEnd"/>
      <w:r>
        <w:rPr>
          <w:rFonts w:ascii="Times New Roman" w:hAnsi="Times New Roman" w:cs="Times New Roman"/>
          <w:sz w:val="24"/>
          <w:szCs w:val="24"/>
        </w:rPr>
        <w:t>, USACE</w:t>
      </w:r>
    </w:p>
    <w:p w:rsidR="001D3A87" w:rsidRDefault="001D3A87" w:rsidP="00367A18">
      <w:pPr>
        <w:rPr>
          <w:rFonts w:ascii="Times New Roman" w:hAnsi="Times New Roman" w:cs="Times New Roman"/>
          <w:sz w:val="24"/>
          <w:szCs w:val="24"/>
        </w:rPr>
      </w:pPr>
    </w:p>
    <w:p w:rsidR="007C5D9D" w:rsidRDefault="007C5D9D" w:rsidP="00E65BF9">
      <w:pPr>
        <w:rPr>
          <w:rFonts w:ascii="Times New Roman" w:hAnsi="Times New Roman" w:cs="Times New Roman"/>
          <w:sz w:val="24"/>
          <w:szCs w:val="24"/>
        </w:rPr>
      </w:pPr>
      <w:r>
        <w:rPr>
          <w:rFonts w:ascii="Times New Roman" w:hAnsi="Times New Roman" w:cs="Times New Roman"/>
          <w:sz w:val="24"/>
          <w:szCs w:val="24"/>
        </w:rPr>
        <w:t>Based on review of the site sampling data, including indoor vapor intrusion sampling conducted in January, additional soil samples may be prudent from beneath the building. It is currently used for auto restoration and repair.  Nearly 100 vehicles were in various stages of repair.  The manager also provided a brief tour of recently refurbished office facilities and a narrow section of the building that previously contained offices. Flooding of the nearby Susquehanna River had caused damage to the interior. The manager provided his contact information and expressed interest in collaborating to provide access for sampling. He was aware of the overall Remedial Action planned for excavation and thermal treatment.</w:t>
      </w:r>
    </w:p>
    <w:p w:rsidR="007C5D9D" w:rsidRDefault="007C5D9D" w:rsidP="00E65BF9">
      <w:pPr>
        <w:rPr>
          <w:rFonts w:ascii="Times New Roman" w:hAnsi="Times New Roman" w:cs="Times New Roman"/>
          <w:sz w:val="24"/>
          <w:szCs w:val="24"/>
        </w:rPr>
      </w:pPr>
    </w:p>
    <w:p w:rsidR="00CA1112" w:rsidRDefault="007C5D9D" w:rsidP="00E65BF9">
      <w:pPr>
        <w:rPr>
          <w:rFonts w:ascii="Times New Roman" w:hAnsi="Times New Roman" w:cs="Times New Roman"/>
          <w:sz w:val="24"/>
          <w:szCs w:val="24"/>
        </w:rPr>
      </w:pPr>
      <w:r>
        <w:rPr>
          <w:rFonts w:ascii="Times New Roman" w:hAnsi="Times New Roman" w:cs="Times New Roman"/>
          <w:sz w:val="24"/>
          <w:szCs w:val="24"/>
        </w:rPr>
        <w:t>On the northern side of the facility, the existing</w:t>
      </w:r>
      <w:r w:rsidR="00CA1112">
        <w:rPr>
          <w:rFonts w:ascii="Times New Roman" w:hAnsi="Times New Roman" w:cs="Times New Roman"/>
          <w:sz w:val="24"/>
          <w:szCs w:val="24"/>
        </w:rPr>
        <w:t xml:space="preserve"> monitoring wells were observed and the valve houses and treatment plant for the existing, inactive SVE system.  The maintenance contract for this facility expires in September. Based on discussions with USACE, an initial agreement was made that continued maintenance may not be necessary. Experience has shown that a thermal </w:t>
      </w:r>
      <w:r w:rsidR="00CA1112">
        <w:rPr>
          <w:rFonts w:ascii="Times New Roman" w:hAnsi="Times New Roman" w:cs="Times New Roman"/>
          <w:sz w:val="24"/>
          <w:szCs w:val="24"/>
        </w:rPr>
        <w:lastRenderedPageBreak/>
        <w:t xml:space="preserve">contractor usually prefers bringing in their own equipment, perhaps skid or truck mounted, for </w:t>
      </w:r>
      <w:r w:rsidR="007F2CFB">
        <w:rPr>
          <w:rFonts w:ascii="Times New Roman" w:hAnsi="Times New Roman" w:cs="Times New Roman"/>
          <w:noProof/>
          <w:sz w:val="24"/>
          <w:szCs w:val="24"/>
        </w:rPr>
        <w:drawing>
          <wp:anchor distT="0" distB="0" distL="114300" distR="114300" simplePos="0" relativeHeight="251659264" behindDoc="1" locked="0" layoutInCell="1" allowOverlap="1" wp14:anchorId="6F62DFFB" wp14:editId="3F37A0C3">
            <wp:simplePos x="0" y="0"/>
            <wp:positionH relativeFrom="column">
              <wp:posOffset>0</wp:posOffset>
            </wp:positionH>
            <wp:positionV relativeFrom="page">
              <wp:posOffset>1438275</wp:posOffset>
            </wp:positionV>
            <wp:extent cx="5876925" cy="3305175"/>
            <wp:effectExtent l="0" t="0" r="9525" b="9525"/>
            <wp:wrapTight wrapText="bothSides">
              <wp:wrapPolygon edited="0">
                <wp:start x="0" y="0"/>
                <wp:lineTo x="0" y="21538"/>
                <wp:lineTo x="21565" y="21538"/>
                <wp:lineTo x="215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_708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876925" cy="3305175"/>
                    </a:xfrm>
                    <a:prstGeom prst="rect">
                      <a:avLst/>
                    </a:prstGeom>
                  </pic:spPr>
                </pic:pic>
              </a:graphicData>
            </a:graphic>
            <wp14:sizeRelH relativeFrom="margin">
              <wp14:pctWidth>0</wp14:pctWidth>
            </wp14:sizeRelH>
            <wp14:sizeRelV relativeFrom="margin">
              <wp14:pctHeight>0</wp14:pctHeight>
            </wp14:sizeRelV>
          </wp:anchor>
        </w:drawing>
      </w:r>
      <w:r w:rsidR="00CA1112">
        <w:rPr>
          <w:rFonts w:ascii="Times New Roman" w:hAnsi="Times New Roman" w:cs="Times New Roman"/>
          <w:sz w:val="24"/>
          <w:szCs w:val="24"/>
        </w:rPr>
        <w:t xml:space="preserve">vapor treatment for reliability concerns.  </w:t>
      </w:r>
    </w:p>
    <w:p w:rsidR="00CA1112" w:rsidRDefault="005B3C84" w:rsidP="00E65BF9">
      <w:pPr>
        <w:rPr>
          <w:rFonts w:ascii="Times New Roman" w:hAnsi="Times New Roman" w:cs="Times New Roman"/>
          <w:sz w:val="24"/>
          <w:szCs w:val="24"/>
        </w:rPr>
      </w:pPr>
      <w:r>
        <w:rPr>
          <w:rFonts w:ascii="Times New Roman" w:hAnsi="Times New Roman" w:cs="Times New Roman"/>
          <w:sz w:val="24"/>
          <w:szCs w:val="24"/>
        </w:rPr>
        <w:t>Site Recon meeting: Vestal Industrial Park. EPA, NYSDEC and USACE. April 19, 2017</w:t>
      </w:r>
    </w:p>
    <w:p w:rsidR="005B3C84" w:rsidRDefault="005B3C84" w:rsidP="00E65BF9">
      <w:pPr>
        <w:rPr>
          <w:rFonts w:ascii="Times New Roman" w:hAnsi="Times New Roman" w:cs="Times New Roman"/>
          <w:sz w:val="24"/>
          <w:szCs w:val="24"/>
        </w:rPr>
      </w:pPr>
    </w:p>
    <w:p w:rsidR="005B3C84" w:rsidRDefault="00494DEC" w:rsidP="00E65BF9">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1" locked="0" layoutInCell="1" allowOverlap="1">
            <wp:simplePos x="0" y="0"/>
            <wp:positionH relativeFrom="column">
              <wp:posOffset>0</wp:posOffset>
            </wp:positionH>
            <wp:positionV relativeFrom="page">
              <wp:posOffset>5124450</wp:posOffset>
            </wp:positionV>
            <wp:extent cx="5876925" cy="3305175"/>
            <wp:effectExtent l="0" t="0" r="9525" b="9525"/>
            <wp:wrapTight wrapText="bothSides">
              <wp:wrapPolygon edited="0">
                <wp:start x="0" y="0"/>
                <wp:lineTo x="0" y="21538"/>
                <wp:lineTo x="21565" y="21538"/>
                <wp:lineTo x="2156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708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876925" cy="3305175"/>
                    </a:xfrm>
                    <a:prstGeom prst="rect">
                      <a:avLst/>
                    </a:prstGeom>
                  </pic:spPr>
                </pic:pic>
              </a:graphicData>
            </a:graphic>
          </wp:anchor>
        </w:drawing>
      </w:r>
      <w:r>
        <w:rPr>
          <w:rFonts w:ascii="Times New Roman" w:hAnsi="Times New Roman" w:cs="Times New Roman"/>
          <w:sz w:val="24"/>
          <w:szCs w:val="24"/>
        </w:rPr>
        <w:t>View of 1 of 2 valve shelters for former SVE system. Vestal Industrial Park</w:t>
      </w:r>
    </w:p>
    <w:p w:rsidR="00494DEC" w:rsidRDefault="00494DEC" w:rsidP="00E65BF9">
      <w:pPr>
        <w:rPr>
          <w:rFonts w:ascii="Times New Roman" w:hAnsi="Times New Roman" w:cs="Times New Roman"/>
          <w:sz w:val="24"/>
          <w:szCs w:val="24"/>
        </w:rPr>
      </w:pPr>
    </w:p>
    <w:p w:rsidR="00494DEC" w:rsidRDefault="00494DEC" w:rsidP="00E65BF9">
      <w:pPr>
        <w:rPr>
          <w:rFonts w:ascii="Times New Roman" w:hAnsi="Times New Roman" w:cs="Times New Roman"/>
          <w:sz w:val="24"/>
          <w:szCs w:val="24"/>
        </w:rPr>
      </w:pPr>
    </w:p>
    <w:p w:rsidR="007A108F" w:rsidRDefault="007A108F" w:rsidP="00E65BF9">
      <w:pPr>
        <w:rPr>
          <w:rFonts w:ascii="Times New Roman" w:hAnsi="Times New Roman" w:cs="Times New Roman"/>
          <w:sz w:val="24"/>
          <w:szCs w:val="24"/>
        </w:rPr>
      </w:pPr>
      <w:r>
        <w:rPr>
          <w:rFonts w:ascii="Times New Roman" w:hAnsi="Times New Roman" w:cs="Times New Roman"/>
          <w:sz w:val="24"/>
          <w:szCs w:val="24"/>
        </w:rPr>
        <w:lastRenderedPageBreak/>
        <w:t>Discussions with Payson Long, NYSDEC Project Manager for the groundwater OU, determined that they would collaborate providing their site “EDD” as to monitoring well locations and sampling results to EPA. NYSDEC continues to collect groundwater well monitoring samples. Cathy Lai with the EPA Region 2 EDD data management will be contacted to convert the data files into the current EPA version for uploading.</w:t>
      </w:r>
    </w:p>
    <w:p w:rsidR="007A108F" w:rsidRDefault="007A108F" w:rsidP="00E65BF9">
      <w:pPr>
        <w:rPr>
          <w:rFonts w:ascii="Times New Roman" w:hAnsi="Times New Roman" w:cs="Times New Roman"/>
          <w:sz w:val="24"/>
          <w:szCs w:val="24"/>
        </w:rPr>
      </w:pPr>
    </w:p>
    <w:p w:rsidR="007A108F" w:rsidRDefault="007A108F" w:rsidP="00E65BF9">
      <w:pPr>
        <w:rPr>
          <w:rFonts w:ascii="Times New Roman" w:hAnsi="Times New Roman" w:cs="Times New Roman"/>
          <w:sz w:val="24"/>
          <w:szCs w:val="24"/>
        </w:rPr>
      </w:pPr>
      <w:r>
        <w:rPr>
          <w:rFonts w:ascii="Times New Roman" w:hAnsi="Times New Roman" w:cs="Times New Roman"/>
          <w:sz w:val="24"/>
          <w:szCs w:val="24"/>
        </w:rPr>
        <w:t>Adjacent to the west side of the Industrial Park is an undeveloped parcel containing cattails and vegetation. The surface elevation is roughly 4 feet below the industrial park property. Confirmation may be needed, but the pr</w:t>
      </w:r>
      <w:r w:rsidR="008B537D">
        <w:rPr>
          <w:rFonts w:ascii="Times New Roman" w:hAnsi="Times New Roman" w:cs="Times New Roman"/>
          <w:sz w:val="24"/>
          <w:szCs w:val="24"/>
        </w:rPr>
        <w:t>operty is believed to functi</w:t>
      </w:r>
      <w:r>
        <w:rPr>
          <w:rFonts w:ascii="Times New Roman" w:hAnsi="Times New Roman" w:cs="Times New Roman"/>
          <w:sz w:val="24"/>
          <w:szCs w:val="24"/>
        </w:rPr>
        <w:t>on</w:t>
      </w:r>
      <w:r w:rsidR="008B537D">
        <w:rPr>
          <w:rFonts w:ascii="Times New Roman" w:hAnsi="Times New Roman" w:cs="Times New Roman"/>
          <w:sz w:val="24"/>
          <w:szCs w:val="24"/>
        </w:rPr>
        <w:t xml:space="preserve"> as designated surface water drainage area. The USACE will review sampling data to determine the extent to which the thermal treatment on that side of the building will be planned. </w:t>
      </w:r>
      <w:r w:rsidR="005956BA">
        <w:rPr>
          <w:rFonts w:ascii="Times New Roman" w:hAnsi="Times New Roman" w:cs="Times New Roman"/>
          <w:sz w:val="24"/>
          <w:szCs w:val="24"/>
        </w:rPr>
        <w:t>The actual property owner will need to be identified.</w:t>
      </w:r>
    </w:p>
    <w:p w:rsidR="007A108F" w:rsidRDefault="007A108F" w:rsidP="00E65BF9">
      <w:pPr>
        <w:rPr>
          <w:rFonts w:ascii="Times New Roman" w:hAnsi="Times New Roman" w:cs="Times New Roman"/>
          <w:sz w:val="24"/>
          <w:szCs w:val="24"/>
        </w:rPr>
      </w:pPr>
    </w:p>
    <w:p w:rsidR="005956BA" w:rsidRDefault="007A108F" w:rsidP="00E65BF9">
      <w:pPr>
        <w:rPr>
          <w:rFonts w:ascii="Times New Roman" w:hAnsi="Times New Roman" w:cs="Times New Roman"/>
          <w:sz w:val="24"/>
          <w:szCs w:val="24"/>
        </w:rPr>
      </w:pPr>
      <w:r>
        <w:rPr>
          <w:rFonts w:ascii="Times New Roman" w:hAnsi="Times New Roman" w:cs="Times New Roman"/>
          <w:sz w:val="24"/>
          <w:szCs w:val="24"/>
        </w:rPr>
        <w:t xml:space="preserve">Payson and Jeremy also provided a brief tour for USACE and EPA of the inactive Vestal 1-1 public water well and treatment facility, the NYSDEC flood easement property, a view of the current wellfield and </w:t>
      </w:r>
      <w:r w:rsidR="008B537D">
        <w:rPr>
          <w:rFonts w:ascii="Times New Roman" w:hAnsi="Times New Roman" w:cs="Times New Roman"/>
          <w:sz w:val="24"/>
          <w:szCs w:val="24"/>
        </w:rPr>
        <w:t xml:space="preserve">the local </w:t>
      </w:r>
      <w:r>
        <w:rPr>
          <w:rFonts w:ascii="Times New Roman" w:hAnsi="Times New Roman" w:cs="Times New Roman"/>
          <w:sz w:val="24"/>
          <w:szCs w:val="24"/>
        </w:rPr>
        <w:t xml:space="preserve">fire training facilities.  </w:t>
      </w:r>
      <w:r w:rsidR="005956BA">
        <w:rPr>
          <w:rFonts w:ascii="Times New Roman" w:hAnsi="Times New Roman" w:cs="Times New Roman"/>
          <w:sz w:val="24"/>
          <w:szCs w:val="24"/>
        </w:rPr>
        <w:t>The discharge from the well was disconnected from the Susquehanna River and redirected to the inland storm water diversion area.  The USGS staging station was further elevated after the recent flooding, and is operational.</w:t>
      </w:r>
    </w:p>
    <w:p w:rsidR="005956BA" w:rsidRDefault="005956BA" w:rsidP="00E65BF9">
      <w:pPr>
        <w:rPr>
          <w:rFonts w:ascii="Times New Roman" w:hAnsi="Times New Roman" w:cs="Times New Roman"/>
          <w:sz w:val="24"/>
          <w:szCs w:val="24"/>
        </w:rPr>
      </w:pPr>
    </w:p>
    <w:p w:rsidR="00494DEC" w:rsidRDefault="007A108F" w:rsidP="00E65BF9">
      <w:pP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p>
    <w:p w:rsidR="00494DEC" w:rsidRDefault="00494DEC" w:rsidP="00E65BF9">
      <w:pPr>
        <w:rPr>
          <w:rFonts w:ascii="Times New Roman" w:hAnsi="Times New Roman" w:cs="Times New Roman"/>
          <w:sz w:val="24"/>
          <w:szCs w:val="24"/>
        </w:rPr>
      </w:pPr>
    </w:p>
    <w:p w:rsidR="00494DEC" w:rsidRDefault="00494DEC" w:rsidP="00E65BF9">
      <w:pPr>
        <w:rPr>
          <w:rFonts w:ascii="Times New Roman" w:hAnsi="Times New Roman" w:cs="Times New Roman"/>
          <w:sz w:val="24"/>
          <w:szCs w:val="24"/>
        </w:rPr>
      </w:pPr>
    </w:p>
    <w:p w:rsidR="005B3C84" w:rsidRDefault="005B3C84" w:rsidP="00E65BF9">
      <w:pPr>
        <w:rPr>
          <w:rFonts w:ascii="Times New Roman" w:hAnsi="Times New Roman" w:cs="Times New Roman"/>
          <w:sz w:val="24"/>
          <w:szCs w:val="24"/>
        </w:rPr>
      </w:pPr>
    </w:p>
    <w:p w:rsidR="007C5D9D" w:rsidRDefault="00CA1112" w:rsidP="00E65BF9">
      <w:pPr>
        <w:rPr>
          <w:rFonts w:ascii="Times New Roman" w:hAnsi="Times New Roman" w:cs="Times New Roman"/>
          <w:sz w:val="24"/>
          <w:szCs w:val="24"/>
        </w:rPr>
      </w:pPr>
      <w:r>
        <w:rPr>
          <w:rFonts w:ascii="Times New Roman" w:hAnsi="Times New Roman" w:cs="Times New Roman"/>
          <w:sz w:val="24"/>
          <w:szCs w:val="24"/>
        </w:rPr>
        <w:t xml:space="preserve">  </w:t>
      </w:r>
    </w:p>
    <w:p w:rsidR="007C5D9D" w:rsidRDefault="007C5D9D" w:rsidP="00E65BF9">
      <w:pPr>
        <w:rPr>
          <w:rFonts w:ascii="Times New Roman" w:hAnsi="Times New Roman" w:cs="Times New Roman"/>
          <w:sz w:val="24"/>
          <w:szCs w:val="24"/>
        </w:rPr>
      </w:pPr>
    </w:p>
    <w:p w:rsidR="007C5D9D" w:rsidRDefault="007C5D9D" w:rsidP="00E65BF9">
      <w:pPr>
        <w:rPr>
          <w:rFonts w:ascii="Times New Roman" w:hAnsi="Times New Roman" w:cs="Times New Roman"/>
          <w:sz w:val="24"/>
          <w:szCs w:val="24"/>
        </w:rPr>
      </w:pPr>
    </w:p>
    <w:p w:rsidR="007C5D9D" w:rsidRDefault="007C5D9D" w:rsidP="00E65BF9">
      <w:pPr>
        <w:rPr>
          <w:rFonts w:ascii="Times New Roman" w:hAnsi="Times New Roman" w:cs="Times New Roman"/>
          <w:sz w:val="24"/>
          <w:szCs w:val="24"/>
        </w:rPr>
      </w:pPr>
    </w:p>
    <w:p w:rsidR="007C5D9D" w:rsidRDefault="007C5D9D" w:rsidP="00E65BF9">
      <w:pPr>
        <w:rPr>
          <w:rFonts w:ascii="Times New Roman" w:hAnsi="Times New Roman" w:cs="Times New Roman"/>
          <w:sz w:val="24"/>
          <w:szCs w:val="24"/>
        </w:rPr>
      </w:pPr>
    </w:p>
    <w:p w:rsidR="007C5D9D" w:rsidRDefault="007C5D9D" w:rsidP="00E65BF9">
      <w:pPr>
        <w:rPr>
          <w:rFonts w:ascii="Times New Roman" w:hAnsi="Times New Roman" w:cs="Times New Roman"/>
          <w:sz w:val="24"/>
          <w:szCs w:val="24"/>
        </w:rPr>
      </w:pPr>
    </w:p>
    <w:p w:rsidR="007C5D9D" w:rsidRDefault="007C5D9D" w:rsidP="00E65BF9">
      <w:pPr>
        <w:rPr>
          <w:rFonts w:ascii="Times New Roman" w:hAnsi="Times New Roman" w:cs="Times New Roman"/>
          <w:sz w:val="24"/>
          <w:szCs w:val="24"/>
        </w:rPr>
      </w:pPr>
    </w:p>
    <w:p w:rsidR="00E65BF9" w:rsidRDefault="007C5D9D" w:rsidP="00E65BF9">
      <w:pPr>
        <w:rPr>
          <w:rFonts w:ascii="Times New Roman" w:hAnsi="Times New Roman" w:cs="Times New Roman"/>
          <w:sz w:val="24"/>
          <w:szCs w:val="24"/>
        </w:rPr>
      </w:pPr>
      <w:r>
        <w:rPr>
          <w:rFonts w:ascii="Times New Roman" w:hAnsi="Times New Roman" w:cs="Times New Roman"/>
          <w:sz w:val="24"/>
          <w:szCs w:val="24"/>
        </w:rPr>
        <w:t xml:space="preserve">    </w:t>
      </w:r>
    </w:p>
    <w:p w:rsidR="00B042A3" w:rsidRDefault="00B042A3" w:rsidP="00B042A3">
      <w:pPr>
        <w:pStyle w:val="ListParagraph"/>
        <w:ind w:left="360"/>
        <w:rPr>
          <w:rFonts w:ascii="Times New Roman" w:hAnsi="Times New Roman" w:cs="Times New Roman"/>
          <w:sz w:val="24"/>
          <w:szCs w:val="24"/>
        </w:rPr>
      </w:pPr>
    </w:p>
    <w:p w:rsidR="00B042A3" w:rsidRDefault="00B042A3" w:rsidP="00B042A3">
      <w:pPr>
        <w:pStyle w:val="ListParagraph"/>
        <w:ind w:left="360"/>
        <w:rPr>
          <w:rFonts w:ascii="Times New Roman" w:hAnsi="Times New Roman" w:cs="Times New Roman"/>
          <w:sz w:val="24"/>
          <w:szCs w:val="24"/>
        </w:rPr>
      </w:pPr>
    </w:p>
    <w:p w:rsidR="00411CAF" w:rsidRPr="0079128A" w:rsidRDefault="00EF0EA1" w:rsidP="00B042A3">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 </w:t>
      </w:r>
    </w:p>
    <w:p w:rsidR="007039F7" w:rsidRPr="001C0251" w:rsidRDefault="007039F7" w:rsidP="00955F25">
      <w:pPr>
        <w:pStyle w:val="ListParagraph"/>
        <w:rPr>
          <w:rFonts w:ascii="Times New Roman" w:hAnsi="Times New Roman" w:cs="Times New Roman"/>
          <w:sz w:val="24"/>
          <w:szCs w:val="24"/>
        </w:rPr>
      </w:pPr>
    </w:p>
    <w:sectPr w:rsidR="007039F7" w:rsidRPr="001C02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B7301"/>
    <w:multiLevelType w:val="hybridMultilevel"/>
    <w:tmpl w:val="485A2E30"/>
    <w:lvl w:ilvl="0" w:tplc="4CE8DB4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F22333F"/>
    <w:multiLevelType w:val="hybridMultilevel"/>
    <w:tmpl w:val="F0EE7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9E3FD0"/>
    <w:multiLevelType w:val="hybridMultilevel"/>
    <w:tmpl w:val="C0D2B5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931"/>
    <w:rsid w:val="00163516"/>
    <w:rsid w:val="00186410"/>
    <w:rsid w:val="001C0251"/>
    <w:rsid w:val="001D3A87"/>
    <w:rsid w:val="001F7057"/>
    <w:rsid w:val="00206931"/>
    <w:rsid w:val="00264561"/>
    <w:rsid w:val="00280C87"/>
    <w:rsid w:val="0031219A"/>
    <w:rsid w:val="00367A18"/>
    <w:rsid w:val="00393CFA"/>
    <w:rsid w:val="00411CAF"/>
    <w:rsid w:val="004765B9"/>
    <w:rsid w:val="00494DEC"/>
    <w:rsid w:val="004F15D5"/>
    <w:rsid w:val="005956BA"/>
    <w:rsid w:val="005B3C84"/>
    <w:rsid w:val="005E42EC"/>
    <w:rsid w:val="0064717D"/>
    <w:rsid w:val="007039F7"/>
    <w:rsid w:val="007249B3"/>
    <w:rsid w:val="0079128A"/>
    <w:rsid w:val="007A108F"/>
    <w:rsid w:val="007C5D9D"/>
    <w:rsid w:val="007D40A6"/>
    <w:rsid w:val="007F2CFB"/>
    <w:rsid w:val="007F5EAF"/>
    <w:rsid w:val="0084400D"/>
    <w:rsid w:val="0086338F"/>
    <w:rsid w:val="008B537D"/>
    <w:rsid w:val="00955F25"/>
    <w:rsid w:val="00982648"/>
    <w:rsid w:val="00A7496A"/>
    <w:rsid w:val="00AB6D4F"/>
    <w:rsid w:val="00B042A3"/>
    <w:rsid w:val="00BF51C4"/>
    <w:rsid w:val="00CA1112"/>
    <w:rsid w:val="00CB6DAB"/>
    <w:rsid w:val="00CC73E1"/>
    <w:rsid w:val="00CE1A32"/>
    <w:rsid w:val="00DB74DE"/>
    <w:rsid w:val="00E65BF9"/>
    <w:rsid w:val="00EA2971"/>
    <w:rsid w:val="00EF0EA1"/>
    <w:rsid w:val="00F407D1"/>
    <w:rsid w:val="00F51289"/>
    <w:rsid w:val="00FE0F76"/>
    <w:rsid w:val="00FF1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086A870C"/>
  <w15:chartTrackingRefBased/>
  <w15:docId w15:val="{E2DB6F16-0A6E-4DAC-AC34-09BEB6EFA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06931"/>
    <w:pPr>
      <w:widowControl w:val="0"/>
      <w:autoSpaceDE w:val="0"/>
      <w:autoSpaceDN w:val="0"/>
      <w:adjustRightInd w:val="0"/>
      <w:spacing w:after="0" w:line="240" w:lineRule="auto"/>
    </w:pPr>
    <w:rPr>
      <w:rFonts w:ascii="Century Schoolbook" w:eastAsia="Times New Roman" w:hAnsi="Century Schoolbook" w:cs="Century Schoolbook"/>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6931"/>
    <w:rPr>
      <w:color w:val="0563C1" w:themeColor="hyperlink"/>
      <w:u w:val="single"/>
    </w:rPr>
  </w:style>
  <w:style w:type="paragraph" w:styleId="ListParagraph">
    <w:name w:val="List Paragraph"/>
    <w:basedOn w:val="Normal"/>
    <w:uiPriority w:val="34"/>
    <w:qFormat/>
    <w:rsid w:val="00FE0F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246</TotalTime>
  <Pages>3</Pages>
  <Words>561</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Alvey, Robert</dc:creator>
  <cp:keywords/>
  <dc:description/>
  <cp:lastModifiedBy>Alvey, Robert</cp:lastModifiedBy>
  <cp:revision>12</cp:revision>
  <dcterms:created xsi:type="dcterms:W3CDTF">2017-04-25T13:48:00Z</dcterms:created>
  <dcterms:modified xsi:type="dcterms:W3CDTF">2017-04-25T19:57:00Z</dcterms:modified>
</cp:coreProperties>
</file>